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leaon5sdxapp" w:id="0"/>
      <w:bookmarkEnd w:id="0"/>
      <w:r w:rsidDel="00000000" w:rsidR="00000000" w:rsidRPr="00000000">
        <w:rPr>
          <w:rtl w:val="0"/>
        </w:rPr>
        <w:t xml:space="preserve">Auto-antonyms (Contronyms)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lfljp8vkuw13" w:id="1"/>
      <w:bookmarkEnd w:id="1"/>
      <w:r w:rsidDel="00000000" w:rsidR="00000000" w:rsidRPr="00000000">
        <w:rPr>
          <w:rtl w:val="0"/>
        </w:rPr>
        <w:t xml:space="preserve">What is Auto-antonyms (Contronyms)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Auto-antonyms, also called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contronyms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single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contain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two opposite or contradictory meanings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depending on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context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which they are used.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kl98beghtznr" w:id="2"/>
      <w:bookmarkEnd w:id="2"/>
      <w:r w:rsidDel="00000000" w:rsidR="00000000" w:rsidRPr="00000000">
        <w:rPr>
          <w:rtl w:val="0"/>
        </w:rPr>
        <w:t xml:space="preserve">📊 Overview Table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034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7355"/>
        <w:tblGridChange w:id="0">
          <w:tblGrid>
            <w:gridCol w:w="1880"/>
            <w:gridCol w:w="73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Alternate Names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Auto-antonyms, Contronyms, Janus words (named after the two-faced Roman god)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that are their own opposites depending on usage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Key 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Meaning shifts based on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Complexity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causes confusion or ambiguity if not clear from sentence structure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before="280" w:lineRule="auto"/>
        <w:rPr/>
      </w:pPr>
      <w:bookmarkStart w:colFirst="0" w:colLast="0" w:name="_fjnhglege0u7" w:id="3"/>
      <w:bookmarkEnd w:id="3"/>
      <w:r w:rsidDel="00000000" w:rsidR="00000000" w:rsidRPr="00000000">
        <w:rPr>
          <w:rtl w:val="0"/>
        </w:rPr>
        <w:t xml:space="preserve">🧠 Examples of Auto-antonyms (Contronyms)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229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18.1155648099948"/>
        <w:gridCol w:w="1758.9588755856325"/>
        <w:gridCol w:w="2051.3066111400312"/>
        <w:gridCol w:w="4331.618948464342"/>
        <w:tblGridChange w:id="0">
          <w:tblGrid>
            <w:gridCol w:w="1218.1155648099948"/>
            <w:gridCol w:w="1758.9588755856325"/>
            <w:gridCol w:w="2051.3066111400312"/>
            <w:gridCol w:w="4331.618948464342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Sentences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remove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dust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apply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dust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She dusted the shelf.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vs.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 dusted the cake with sugar.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Sanction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approve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penalize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government sanctioned the event.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vs.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They faced sanctions.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Oversight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supervise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mistake or neglect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She had oversight of the project.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vs.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It was a serious oversight.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Departed from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Remaining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 left the building.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vs.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Only three pieces are left.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plant seeds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remove seeds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 seeded the garden.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vs.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Seed the tomatoes before cooking.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Clip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attach or fasten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cut or detach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Clip the pages together.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vs.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Clip the hedge.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decorate or add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cut down or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Trim the tree with ornaments.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vs.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Trim the excess fat.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Weather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withstand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wear away or erode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building weathered the storm.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vs.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paint was weathered.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before="280" w:lineRule="auto"/>
        <w:rPr/>
      </w:pPr>
      <w:bookmarkStart w:colFirst="0" w:colLast="0" w:name="_k8r22mex6zjk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Contronyms can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enrich language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but also introduce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ambiguity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Understanding depends on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context, tone, and syntax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