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20sf0ivlerus" w:id="0"/>
      <w:bookmarkEnd w:id="0"/>
      <w:r w:rsidDel="00000000" w:rsidR="00000000" w:rsidRPr="00000000">
        <w:rPr>
          <w:rtl w:val="0"/>
        </w:rPr>
        <w:t xml:space="preserve">Capitonyms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cuttdhhc7iww" w:id="1"/>
      <w:bookmarkEnd w:id="1"/>
      <w:r w:rsidDel="00000000" w:rsidR="00000000" w:rsidRPr="00000000">
        <w:rPr>
          <w:rtl w:val="0"/>
        </w:rPr>
        <w:t xml:space="preserve">🔹 What Are Capitonyms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Capitonyms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words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change meaning (and sometimes pronunciation)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when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capitalized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difference between the capitalized and uncapitalized form may involve: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240" w:lineRule="auto"/>
        <w:ind w:left="1320" w:right="60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proper 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vs.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common noun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0" w:beforeAutospacing="0" w:lineRule="auto"/>
        <w:ind w:left="1320" w:right="60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place or person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vs.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concept or object</w:t>
        <w:br w:type="textWrapping"/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Some capitonyms are also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homophones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if their capitalized and lowercase forms sound the same.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eex19elyerpa" w:id="2"/>
      <w:bookmarkEnd w:id="2"/>
      <w:r w:rsidDel="00000000" w:rsidR="00000000" w:rsidRPr="00000000">
        <w:rPr>
          <w:rtl w:val="0"/>
        </w:rPr>
        <w:t xml:space="preserve">🧱 Key Features of Capitonyms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12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56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3740"/>
        <w:tblGridChange w:id="0">
          <w:tblGrid>
            <w:gridCol w:w="1940"/>
            <w:gridCol w:w="37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Capital-sensitive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Pronunciation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 or ❌ Different (depends)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Spelling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 (except capitalization)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Different (capitalized vs not)</w:t>
            </w:r>
          </w:p>
        </w:tc>
      </w:tr>
    </w:tbl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before="280" w:lineRule="auto"/>
        <w:rPr/>
      </w:pPr>
      <w:bookmarkStart w:colFirst="0" w:colLast="0" w:name="_p0rbeo64idgk" w:id="3"/>
      <w:bookmarkEnd w:id="3"/>
      <w:r w:rsidDel="00000000" w:rsidR="00000000" w:rsidRPr="00000000">
        <w:rPr>
          <w:rtl w:val="0"/>
        </w:rPr>
        <w:t xml:space="preserve">📝 Examples of Capitonyms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6289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36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44.6895844022579"/>
        <w:gridCol w:w="1575.2077988712163"/>
        <w:gridCol w:w="1618.429964084146"/>
        <w:gridCol w:w="2439.6511031298105"/>
        <w:gridCol w:w="2382.0215495125703"/>
        <w:tblGridChange w:id="0">
          <w:tblGrid>
            <w:gridCol w:w="1344.6895844022579"/>
            <w:gridCol w:w="1575.2077988712163"/>
            <w:gridCol w:w="1618.429964084146"/>
            <w:gridCol w:w="2439.6511031298105"/>
            <w:gridCol w:w="2382.0215495125703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Capitalized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Uncapitalized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Pronunciation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 1 (Capitalized)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 2 (Lowercase)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Month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Walk rhythmically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Turkey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turkey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Country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Bird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Month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Modal verb (possibility)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Polish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polish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Different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From Poland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make something shiny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Job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job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Biblical figure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Employment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Earth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earth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Our planet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Soil / ground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Christian period of fasting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Past tense of "lend"</w:t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before="280" w:lineRule="auto"/>
        <w:rPr/>
      </w:pPr>
      <w:bookmarkStart w:colFirst="0" w:colLast="0" w:name="_pjzd9pppktxe" w:id="4"/>
      <w:bookmarkEnd w:id="4"/>
      <w:r w:rsidDel="00000000" w:rsidR="00000000" w:rsidRPr="00000000">
        <w:rPr>
          <w:rtl w:val="0"/>
        </w:rPr>
        <w:t xml:space="preserve">🧭 Are Capitonyms Homophones?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017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54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05"/>
        <w:gridCol w:w="2720"/>
        <w:tblGridChange w:id="0">
          <w:tblGrid>
            <w:gridCol w:w="2705"/>
            <w:gridCol w:w="27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Are They Homophones?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If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pronunciation is same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If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pronunciation differs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</w:t>
            </w:r>
          </w:p>
        </w:tc>
      </w:tr>
    </w:tbl>
    <w:p w:rsidR="00000000" w:rsidDel="00000000" w:rsidP="00000000" w:rsidRDefault="00000000" w:rsidRPr="00000000" w14:paraId="0000004D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So: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240" w:lineRule="auto"/>
        <w:ind w:left="1320" w:right="60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March/march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May/may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Job/job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✅ Homophones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240" w:before="0" w:beforeAutospacing="0" w:lineRule="auto"/>
        <w:ind w:left="1320" w:right="60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Polish/polish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❌ Not homophones (pronounced differently)</w:t>
        <w:br w:type="textWrapping"/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before="280" w:lineRule="auto"/>
        <w:rPr/>
      </w:pPr>
      <w:bookmarkStart w:colFirst="0" w:colLast="0" w:name="_4dpelhs5b9vk" w:id="5"/>
      <w:bookmarkEnd w:id="5"/>
      <w:r w:rsidDel="00000000" w:rsidR="00000000" w:rsidRPr="00000000">
        <w:rPr>
          <w:rtl w:val="0"/>
        </w:rPr>
        <w:t xml:space="preserve">🧠 Why Are Capitonyms Important?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They illustrate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importance of capitalization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English.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Can create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humorous or poetic ambiguity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Common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wordplay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puns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riddles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before="280" w:lineRule="auto"/>
        <w:rPr/>
      </w:pPr>
      <w:bookmarkStart w:colFirst="0" w:colLast="0" w:name="_qsfmwp7utain" w:id="6"/>
      <w:bookmarkEnd w:id="6"/>
      <w:r w:rsidDel="00000000" w:rsidR="00000000" w:rsidRPr="00000000">
        <w:rPr>
          <w:rtl w:val="0"/>
        </w:rPr>
        <w:t xml:space="preserve">🎯 Capitonym Wordplay Example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"In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March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, I like to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march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."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"She tried to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polish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 her accent like a true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Polish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 native."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