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ox7ozpvk6l5" w:id="0"/>
      <w:bookmarkEnd w:id="0"/>
      <w:r w:rsidDel="00000000" w:rsidR="00000000" w:rsidRPr="00000000">
        <w:rPr>
          <w:rtl w:val="0"/>
        </w:rPr>
        <w:t xml:space="preserve">Emerging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b5l8bt5bp7g" w:id="1"/>
      <w:bookmarkEnd w:id="1"/>
      <w:r w:rsidDel="00000000" w:rsidR="00000000" w:rsidRPr="00000000">
        <w:rPr>
          <w:rtl w:val="0"/>
        </w:rPr>
        <w:t xml:space="preserve">📘 What is Emerging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Emerging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or recently developed terms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arise in response to innovations, discoveries, social changes, or technological advances. These terms are often not yet widely standardized or accepted across all users.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katdt04kyr5p" w:id="2"/>
      <w:bookmarkEnd w:id="2"/>
      <w:r w:rsidDel="00000000" w:rsidR="00000000" w:rsidRPr="00000000">
        <w:rPr>
          <w:rtl w:val="0"/>
        </w:rPr>
        <w:t xml:space="preserve">🧩 Key Characteristics: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6605"/>
        <w:tblGridChange w:id="0">
          <w:tblGrid>
            <w:gridCol w:w="1880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Novelty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Newly created or adapted terms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yet officially standardized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fast-changing fields like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science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Innovation, social media, evolving practices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eventually become standardized, modified, or fall out of use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4z5wdqo6e1al" w:id="3"/>
      <w:bookmarkEnd w:id="3"/>
      <w:r w:rsidDel="00000000" w:rsidR="00000000" w:rsidRPr="00000000">
        <w:rPr>
          <w:rtl w:val="0"/>
        </w:rPr>
        <w:t xml:space="preserve">🧠 Who Uses It?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Innovators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Researchers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 and tech professionals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Trend-setters and early adopters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Younger demographics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en02xs891bn6" w:id="4"/>
      <w:bookmarkEnd w:id="4"/>
      <w:r w:rsidDel="00000000" w:rsidR="00000000" w:rsidRPr="00000000">
        <w:rPr>
          <w:rtl w:val="0"/>
        </w:rPr>
        <w:t xml:space="preserve">💡 Examples: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5.6050955414014"/>
        <w:gridCol w:w="2225.732484076433"/>
        <w:gridCol w:w="5668.662420382166"/>
        <w:tblGridChange w:id="0">
          <w:tblGrid>
            <w:gridCol w:w="1465.6050955414014"/>
            <w:gridCol w:w="2225.732484076433"/>
            <w:gridCol w:w="5668.6624203821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Emerging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“Metaverse”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Evolving term for virtual interactive environments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AI/NLP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“Prompt engineering”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 term for refining AI model outputs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“Doomscrolling”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term describing obsessive consumption of bad news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“Long COVID”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Newly coined term for persistent symptoms after COVID-19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“Cancel culture”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social ostracism via mass criticism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6b0ibl2tr5b8" w:id="5"/>
      <w:bookmarkEnd w:id="5"/>
      <w:r w:rsidDel="00000000" w:rsidR="00000000" w:rsidRPr="00000000">
        <w:rPr>
          <w:rtl w:val="0"/>
        </w:rPr>
        <w:t xml:space="preserve">🆚 Compared to Other Types: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5"/>
        <w:gridCol w:w="3740"/>
        <w:tblGridChange w:id="0">
          <w:tblGrid>
            <w:gridCol w:w="405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Emerging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Standardized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officially defined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Defined and approved by authorities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debated in meaning or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Fixed and widely accepted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Reflects current trends or developments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Reflects stable, long-standing usage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