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ik09xqi3mwd" w:id="0"/>
      <w:bookmarkEnd w:id="0"/>
      <w:r w:rsidDel="00000000" w:rsidR="00000000" w:rsidRPr="00000000">
        <w:rPr>
          <w:rtl w:val="0"/>
        </w:rPr>
        <w:t xml:space="preserve">Specialized Terminology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c2bk8os06gd" w:id="1"/>
      <w:bookmarkEnd w:id="1"/>
      <w:r w:rsidDel="00000000" w:rsidR="00000000" w:rsidRPr="00000000">
        <w:rPr>
          <w:rtl w:val="0"/>
        </w:rPr>
        <w:t xml:space="preserve">What is Specialized Terminology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Specialized terminology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refers to vocabulary that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unique to a particular profession, discipline, or field of study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typically used or understood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by the general public without background knowledge.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280" w:lineRule="auto"/>
        <w:rPr/>
      </w:pPr>
      <w:bookmarkStart w:colFirst="0" w:colLast="0" w:name="_35z6g6htqyy0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Highly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domain-specific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legal, medical, linguistic, technological)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expertise or training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understand and use correctly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Often includes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technical jargon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precise definitions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Helps ensure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accuracy and efficiency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expert communication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280" w:lineRule="auto"/>
        <w:rPr/>
      </w:pPr>
      <w:bookmarkStart w:colFirst="0" w:colLast="0" w:name="_6z60rq61739e" w:id="3"/>
      <w:bookmarkEnd w:id="3"/>
      <w:r w:rsidDel="00000000" w:rsidR="00000000" w:rsidRPr="00000000">
        <w:rPr>
          <w:rtl w:val="0"/>
        </w:rPr>
        <w:t xml:space="preserve">📚 Examples: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1370"/>
        <w:gridCol w:w="4745"/>
        <w:tblGridChange w:id="0">
          <w:tblGrid>
            <w:gridCol w:w="2345"/>
            <w:gridCol w:w="1370"/>
            <w:gridCol w:w="4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Myocardial infarction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Medicine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Heart attack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Morphophonemics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Linguistics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Interaction between morphemes and phonemes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civil wrong causing legal liability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Networking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Data transfer capacity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Rule="auto"/>
        <w:rPr/>
      </w:pPr>
      <w:bookmarkStart w:colFirst="0" w:colLast="0" w:name="_f9heq176udyd" w:id="4"/>
      <w:bookmarkEnd w:id="4"/>
      <w:r w:rsidDel="00000000" w:rsidR="00000000" w:rsidRPr="00000000">
        <w:rPr>
          <w:rtl w:val="0"/>
        </w:rPr>
        <w:t xml:space="preserve">👥 Primary Users: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Experts and professionals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Researchers and scholars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Students in advanced or technical education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Translators and terminologists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240" w:before="240" w:lineRule="auto"/>
        <w:rPr/>
      </w:pPr>
      <w:bookmarkStart w:colFirst="0" w:colLast="0" w:name="_lh9rhsmsst1l" w:id="5"/>
      <w:bookmarkEnd w:id="5"/>
      <w:r w:rsidDel="00000000" w:rsidR="00000000" w:rsidRPr="00000000">
        <w:rPr>
          <w:rtl w:val="0"/>
        </w:rPr>
        <w:t xml:space="preserve">Specialized terminology vs Field-Specific Terminology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oztjbe618d0r" w:id="6"/>
      <w:bookmarkEnd w:id="6"/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b w:val="1"/>
          <w:rtl w:val="0"/>
        </w:rPr>
        <w:t xml:space="preserve">Comparison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5.9872611464968"/>
        <w:gridCol w:w="4014.267515923567"/>
        <w:gridCol w:w="3939.7452229299365"/>
        <w:tblGridChange w:id="0">
          <w:tblGrid>
            <w:gridCol w:w="1405.9872611464968"/>
            <w:gridCol w:w="4014.267515923567"/>
            <w:gridCol w:w="3939.7452229299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Field-Specific Terminology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Specialized Terminology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Terms used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exclusively within a particular discipline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or subject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Vocabulary that is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technical, precise, and often complex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within a field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Narrow —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limited to one subject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or profession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Broader — includes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any technical vocabulary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field-specific or not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"Isotope"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in physics,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"Sonnet"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in literature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"Hemoglobin"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"Algorithm"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"Plaintiff"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(very technical across fields)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be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simple or complex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depending on the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Tends to be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highly technical or domain-specific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People working/studying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that specific 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Experts, professionals, or specialists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in any field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Overlap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subset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of specialized terminology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Includes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field-specific terminology as part of its category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osas9o4b37y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Key Distinction: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Field-Specific Terminology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limited to one 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legal, medical).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Specialized Terminology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broader 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includes: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Field-specific terms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General technical terms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Jargon used in specialized contexts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crs689oybu3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Example to Illustrate: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Field-Specific Term: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“Sonnet”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only relevant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literature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Specialized Term: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“Cognitive load”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a technical term used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education, psychology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UX design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