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0dwi6ioyyph" w:id="0"/>
      <w:bookmarkEnd w:id="0"/>
      <w:r w:rsidDel="00000000" w:rsidR="00000000" w:rsidRPr="00000000">
        <w:rPr>
          <w:rtl w:val="0"/>
        </w:rPr>
        <w:t xml:space="preserve">Noun Clause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h63nyqricml8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 clause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dependent clause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acts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sentence.</w:t>
        <w:br w:type="textWrapping"/>
        <w:t xml:space="preserve"> It can function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sentence.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often begins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other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wh-words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xgn944d3ri9g" w:id="2"/>
      <w:bookmarkEnd w:id="2"/>
      <w:r w:rsidDel="00000000" w:rsidR="00000000" w:rsidRPr="00000000">
        <w:rPr>
          <w:rtl w:val="0"/>
        </w:rPr>
        <w:t xml:space="preserve">🧩 Structure: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[Introductory word] + subject + verb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What she said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was important.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know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that he is honest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wondered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why she left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8gaaiv1mqjh5" w:id="3"/>
      <w:bookmarkEnd w:id="3"/>
      <w:r w:rsidDel="00000000" w:rsidR="00000000" w:rsidRPr="00000000">
        <w:rPr>
          <w:rtl w:val="0"/>
        </w:rPr>
        <w:t xml:space="preserve">🎯 Functions of Noun Clauses: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4205"/>
        <w:tblGridChange w:id="0">
          <w:tblGrid>
            <w:gridCol w:w="2405"/>
            <w:gridCol w:w="4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Noun Clause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What he said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surprised everyone.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Direct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believes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that he will come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Indirect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Give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whoever needs help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your attention.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Object of Preposition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I’m not interested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what he thinks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Subject Complement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My belief is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that honesty matters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z3ollu5eulko" w:id="4"/>
      <w:bookmarkEnd w:id="4"/>
      <w:r w:rsidDel="00000000" w:rsidR="00000000" w:rsidRPr="00000000">
        <w:rPr>
          <w:rtl w:val="0"/>
        </w:rPr>
        <w:t xml:space="preserve">🔍 Common Introducers of Noun Clauses: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5135"/>
        <w:tblGridChange w:id="0">
          <w:tblGrid>
            <w:gridCol w:w="1490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that he lied, that she won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Wh-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what, who, whom, whose, which, why, how, where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If / Whether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 she agrees, whether he comes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Rule="auto"/>
        <w:rPr/>
      </w:pPr>
      <w:bookmarkStart w:colFirst="0" w:colLast="0" w:name="_6vl83n8o4mrp" w:id="5"/>
      <w:bookmarkEnd w:id="5"/>
      <w:r w:rsidDel="00000000" w:rsidR="00000000" w:rsidRPr="00000000">
        <w:rPr>
          <w:rtl w:val="0"/>
        </w:rPr>
        <w:t xml:space="preserve">✏️ Example Breakdown: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 believe that she is right.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"that she is right"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noun clause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object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you said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is true.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"What you said"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noun clause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fact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that we were wrong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.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"that we were wrong"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noun clause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complement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Rule="auto"/>
        <w:rPr/>
      </w:pPr>
      <w:bookmarkStart w:colFirst="0" w:colLast="0" w:name="_4oucosyzmjwo" w:id="6"/>
      <w:bookmarkEnd w:id="6"/>
      <w:r w:rsidDel="00000000" w:rsidR="00000000" w:rsidRPr="00000000">
        <w:rPr>
          <w:rtl w:val="0"/>
        </w:rPr>
        <w:t xml:space="preserve">🚫 Tips: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noun clause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cannot stand alone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you can replace the clause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"it"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"something"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it’s likely a noun clause:</w:t>
        <w:br w:type="textWrapping"/>
        <w:br w:type="textWrapping"/>
        <w:br w:type="textWrapping"/>
        <w:t xml:space="preserve"> I know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that he lied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. → I know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something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by2yjtyekoz9" w:id="7"/>
      <w:bookmarkEnd w:id="7"/>
      <w:r w:rsidDel="00000000" w:rsidR="00000000" w:rsidRPr="00000000">
        <w:rPr>
          <w:rtl w:val="0"/>
        </w:rPr>
        <w:t xml:space="preserve">🧠 Quick Practice: Identify the noun clause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She doesn’t know what he wants.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That you passed the exam is wonderful.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Tell me how you did that.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Answers: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what he wants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object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That you passed the exam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subject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how you did that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direct object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