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bgpf953v9dn" w:id="0"/>
      <w:bookmarkEnd w:id="0"/>
      <w:r w:rsidDel="00000000" w:rsidR="00000000" w:rsidRPr="00000000">
        <w:rPr>
          <w:rtl w:val="0"/>
        </w:rPr>
        <w:t xml:space="preserve">Prefix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pna9x5j5ogz" w:id="1"/>
      <w:bookmarkEnd w:id="1"/>
      <w:r w:rsidDel="00000000" w:rsidR="00000000" w:rsidRPr="00000000">
        <w:rPr>
          <w:rtl w:val="0"/>
        </w:rPr>
        <w:t xml:space="preserve">What is Prefix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added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beginning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root or base word to create a new word with a modified meaning. Prefixes are a form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derivational or inflectional morphology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though most in English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h9n1xaw8yxsa" w:id="2"/>
      <w:bookmarkEnd w:id="2"/>
      <w:r w:rsidDel="00000000" w:rsidR="00000000" w:rsidRPr="00000000">
        <w:rPr>
          <w:rtl w:val="0"/>
        </w:rPr>
        <w:t xml:space="preserve">🔹 Definition of Prefix: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is attached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start of a root or base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cannot stand alone and is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alter the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root.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4oxhjyaoiq4f" w:id="3"/>
      <w:bookmarkEnd w:id="3"/>
      <w:r w:rsidDel="00000000" w:rsidR="00000000" w:rsidRPr="00000000">
        <w:rPr>
          <w:rtl w:val="0"/>
        </w:rPr>
        <w:t xml:space="preserve">🔹 Examples of Common Prefixes in English: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505"/>
        <w:gridCol w:w="1775"/>
        <w:gridCol w:w="2600"/>
        <w:tblGridChange w:id="0">
          <w:tblGrid>
            <w:gridCol w:w="845"/>
            <w:gridCol w:w="1505"/>
            <w:gridCol w:w="177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of New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happy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write again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opposite 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agree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before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view before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mis-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wrongly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misjudge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judge wrongly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over-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excessively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overcook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cook too much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insufficiently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underestimate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estimate too little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non-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nonsense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something without sense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iuqsldyj1rhz" w:id="4"/>
      <w:bookmarkEnd w:id="4"/>
      <w:r w:rsidDel="00000000" w:rsidR="00000000" w:rsidRPr="00000000">
        <w:rPr>
          <w:rtl w:val="0"/>
        </w:rPr>
        <w:t xml:space="preserve">🔹 Features of Prefixes: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Appear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root or stem.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Commonly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 the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always the word class.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stand alone (they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Usually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derivational morphology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 in many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English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Indo-European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languages.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3n1rg4ytwx3g" w:id="5"/>
      <w:bookmarkEnd w:id="5"/>
      <w:r w:rsidDel="00000000" w:rsidR="00000000" w:rsidRPr="00000000">
        <w:rPr>
          <w:rtl w:val="0"/>
        </w:rPr>
        <w:t xml:space="preserve">🔹 Prefix vs Other Affixes: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15"/>
        <w:gridCol w:w="1850"/>
        <w:gridCol w:w="3740"/>
        <w:tblGridChange w:id="0">
          <w:tblGrid>
            <w:gridCol w:w="1310"/>
            <w:gridCol w:w="1415"/>
            <w:gridCol w:w="185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Before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changes 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Suffix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After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quick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change meaning or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Inside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fan-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bloody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 in English, informal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Circumfix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Around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-lieb-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 German, rare in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Transfix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Interleaved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k-a-t-a-b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Found in Semitic languages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