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BE75" w14:textId="77777777" w:rsidR="007D5534" w:rsidRPr="007D5534" w:rsidRDefault="007D5534" w:rsidP="003D470B">
      <w:pPr>
        <w:pStyle w:val="Heading1"/>
        <w:rPr>
          <w:lang w:val="en"/>
        </w:rPr>
      </w:pPr>
      <w:bookmarkStart w:id="0" w:name="_bavdgovrfqix" w:colFirst="0" w:colLast="0"/>
      <w:bookmarkEnd w:id="0"/>
      <w:r w:rsidRPr="007D5534">
        <w:rPr>
          <w:lang w:val="en"/>
        </w:rPr>
        <w:t>DNS NS Record</w:t>
      </w:r>
    </w:p>
    <w:p w14:paraId="5992596E" w14:textId="77777777" w:rsidR="007D5534" w:rsidRPr="003D470B" w:rsidRDefault="007D5534" w:rsidP="003D470B">
      <w:pPr>
        <w:pStyle w:val="Heading2"/>
      </w:pPr>
      <w:bookmarkStart w:id="1" w:name="_k9aeuen6rz9r" w:colFirst="0" w:colLast="0"/>
      <w:bookmarkEnd w:id="1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What is a DNS NS Record?</w:t>
      </w:r>
    </w:p>
    <w:p w14:paraId="5E7DC360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BD21B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NS Record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(Name Server Record) specifies the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name servers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 These servers are responsible for answering DNS queries about that domain.</w:t>
      </w:r>
    </w:p>
    <w:p w14:paraId="07C3ACF9" w14:textId="77777777" w:rsidR="007D5534" w:rsidRPr="007D5534" w:rsidRDefault="007D5534" w:rsidP="007D553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These are the servers that know the official DNS info for this domain.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78CF7C1C" w14:textId="77777777" w:rsidR="007D5534" w:rsidRPr="007D5534" w:rsidRDefault="007D5534" w:rsidP="003D470B">
      <w:pPr>
        <w:pStyle w:val="Heading2"/>
        <w:rPr>
          <w:lang w:val="en"/>
        </w:rPr>
      </w:pPr>
      <w:bookmarkStart w:id="2" w:name="_bqs4yqmqu4zq" w:colFirst="0" w:colLast="0"/>
      <w:bookmarkEnd w:id="2"/>
      <w:r w:rsidRPr="007D5534">
        <w:rPr>
          <w:rFonts w:ascii="Segoe UI Emoji" w:hAnsi="Segoe UI Emoji" w:cs="Segoe UI Emoji"/>
          <w:lang w:val="en"/>
        </w:rPr>
        <w:t>🔍</w:t>
      </w:r>
      <w:r w:rsidRPr="007D5534">
        <w:rPr>
          <w:lang w:val="en"/>
        </w:rPr>
        <w:t xml:space="preserve"> Details of NS Record</w:t>
      </w:r>
    </w:p>
    <w:p w14:paraId="4AD92C17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7D5A2E" w14:textId="77777777" w:rsidR="007D5534" w:rsidRPr="007D5534" w:rsidRDefault="007D5534" w:rsidP="007D553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a domain (or subdomain) to the DNS servers that hold the authoritative records.</w:t>
      </w:r>
    </w:p>
    <w:p w14:paraId="4BF958CC" w14:textId="77777777" w:rsidR="007D5534" w:rsidRPr="007D5534" w:rsidRDefault="007D5534" w:rsidP="007D553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7D553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F635F8" wp14:editId="07814B9B">
            <wp:extent cx="5943600" cy="102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06BE4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ns1.exampledns.com.</w:t>
      </w:r>
    </w:p>
    <w:p w14:paraId="51C7E53D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ns2.exampledns.com.</w:t>
      </w:r>
    </w:p>
    <w:p w14:paraId="7CB24613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E373CD7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0825DA5A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664CB" w14:textId="77777777" w:rsidR="007D5534" w:rsidRPr="007D5534" w:rsidRDefault="007D5534" w:rsidP="007D5534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wants to resolve </w:t>
      </w:r>
      <w:r w:rsidRPr="007D553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their DNS resolver asks the NS servers listed here for DNS 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records.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59F21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76979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27D8F" w14:textId="77777777" w:rsidR="007D5534" w:rsidRPr="007D5534" w:rsidRDefault="007D5534" w:rsidP="003D470B">
      <w:pPr>
        <w:pStyle w:val="Heading2"/>
        <w:rPr>
          <w:lang w:val="en"/>
        </w:rPr>
      </w:pPr>
      <w:bookmarkStart w:id="3" w:name="_txbrtfkxns8m" w:colFirst="0" w:colLast="0"/>
      <w:bookmarkEnd w:id="3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Why NS Records Are Important</w:t>
      </w:r>
    </w:p>
    <w:p w14:paraId="70B79A88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04D77" w14:textId="77777777" w:rsidR="007D5534" w:rsidRPr="007D5534" w:rsidRDefault="007D5534" w:rsidP="007D553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control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DNS for a domain to specific servers.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98A406" w14:textId="77777777" w:rsidR="007D5534" w:rsidRPr="007D5534" w:rsidRDefault="007D5534" w:rsidP="007D553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ensure DNS queries reach the right place for authoritative answers.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D95331" w14:textId="77777777" w:rsidR="007D5534" w:rsidRPr="007D5534" w:rsidRDefault="007D5534" w:rsidP="007D553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Essential for domain setup and proper internet routing.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976E9" w14:textId="77777777" w:rsidR="007D5534" w:rsidRPr="007D5534" w:rsidRDefault="007D5534" w:rsidP="003D470B">
      <w:pPr>
        <w:pStyle w:val="Heading2"/>
        <w:rPr>
          <w:lang w:val="en"/>
        </w:rPr>
      </w:pPr>
      <w:bookmarkStart w:id="4" w:name="_gj11uw3lv6vi" w:colFirst="0" w:colLast="0"/>
      <w:bookmarkEnd w:id="4"/>
      <w:r w:rsidRPr="007D5534">
        <w:rPr>
          <w:lang w:val="en"/>
        </w:rPr>
        <w:t>Example</w:t>
      </w:r>
    </w:p>
    <w:p w14:paraId="1533A901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E7557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3E2AFD" wp14:editId="1A03EFCC">
            <wp:extent cx="5943600" cy="889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7D5534" w:rsidRPr="007D5534" w14:paraId="24050B09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A8B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89A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 (Name Server)</w:t>
            </w:r>
          </w:p>
        </w:tc>
      </w:tr>
      <w:tr w:rsidR="007D5534" w:rsidRPr="007D5534" w14:paraId="7F315DD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2ECF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B38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ns1.exampledns.com</w:t>
            </w:r>
          </w:p>
        </w:tc>
      </w:tr>
      <w:tr w:rsidR="007D5534" w:rsidRPr="007D5534" w14:paraId="198AC9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0CF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4B41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ns2.exampledns.com</w:t>
            </w:r>
          </w:p>
        </w:tc>
      </w:tr>
    </w:tbl>
    <w:p w14:paraId="7C5528B3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075B4D" w14:textId="77777777" w:rsidR="007D5534" w:rsidRPr="007D5534" w:rsidRDefault="007D5534" w:rsidP="003D470B">
      <w:pPr>
        <w:pStyle w:val="Heading2"/>
        <w:rPr>
          <w:lang w:val="en"/>
        </w:rPr>
      </w:pPr>
      <w:bookmarkStart w:id="5" w:name="_qvc7zbmhsh70" w:colFirst="0" w:colLast="0"/>
      <w:bookmarkEnd w:id="5"/>
      <w:r w:rsidRPr="007D5534">
        <w:rPr>
          <w:rFonts w:ascii="Segoe UI Emoji" w:eastAsia="Arial Unicode MS" w:hAnsi="Segoe UI Emoji" w:cs="Segoe UI Emoji"/>
          <w:lang w:val="en"/>
        </w:rPr>
        <w:t>✅</w:t>
      </w:r>
      <w:r w:rsidRPr="007D5534">
        <w:rPr>
          <w:rFonts w:eastAsia="Arial Unicode MS"/>
          <w:lang w:val="en"/>
        </w:rPr>
        <w:t xml:space="preserve"> Summary</w:t>
      </w:r>
    </w:p>
    <w:p w14:paraId="374697F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1271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132E51" wp14:editId="0EE49EAA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6BF5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300"/>
      </w:tblGrid>
      <w:tr w:rsidR="007D5534" w:rsidRPr="007D5534" w14:paraId="6566A129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E3C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018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D5534" w:rsidRPr="007D5534" w14:paraId="7085B4F5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8B2C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D25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authoritative DNS servers for a domain</w:t>
            </w:r>
          </w:p>
        </w:tc>
      </w:tr>
      <w:tr w:rsidR="007D5534" w:rsidRPr="007D5534" w14:paraId="71F1288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100A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455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Delegates DNS responsibility to these servers</w:t>
            </w:r>
          </w:p>
        </w:tc>
      </w:tr>
      <w:tr w:rsidR="007D5534" w:rsidRPr="007D5534" w14:paraId="1501AE9F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513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Needed for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1E7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DNS resolution and domain management</w:t>
            </w:r>
          </w:p>
        </w:tc>
      </w:tr>
    </w:tbl>
    <w:p w14:paraId="7C94D91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9EEB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80A3F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1DE10A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4F016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8CEC94" w14:textId="77777777" w:rsidR="00A70480" w:rsidRPr="007D5534" w:rsidRDefault="00A70480" w:rsidP="007D5534"/>
    <w:sectPr w:rsidR="00A70480" w:rsidRPr="007D5534" w:rsidSect="007D55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67A"/>
    <w:multiLevelType w:val="multilevel"/>
    <w:tmpl w:val="862EF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A407AC"/>
    <w:multiLevelType w:val="multilevel"/>
    <w:tmpl w:val="259E9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7923820">
    <w:abstractNumId w:val="1"/>
  </w:num>
  <w:num w:numId="2" w16cid:durableId="7429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34"/>
    <w:rsid w:val="002D1F4F"/>
    <w:rsid w:val="003D470B"/>
    <w:rsid w:val="006B1DD8"/>
    <w:rsid w:val="00711B4D"/>
    <w:rsid w:val="007D553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30D"/>
  <w15:chartTrackingRefBased/>
  <w15:docId w15:val="{ADF9F483-779C-46D6-8B86-E0DC45E8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