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7799F" w14:textId="77777777" w:rsidR="006A6060" w:rsidRDefault="006A6060" w:rsidP="006A6060">
      <w:pPr>
        <w:pStyle w:val="Heading1"/>
      </w:pPr>
      <w:bookmarkStart w:id="0" w:name="_55abjt7ow4uu" w:colFirst="0" w:colLast="0"/>
      <w:bookmarkEnd w:id="0"/>
      <w:r>
        <w:t>Types of PoE Switches</w:t>
      </w:r>
    </w:p>
    <w:p w14:paraId="2A01A35A" w14:textId="77777777" w:rsidR="006A6060" w:rsidRDefault="006A6060" w:rsidP="006A606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E47E54" w14:textId="77777777" w:rsidR="006A6060" w:rsidRDefault="006A6060" w:rsidP="006A6060">
      <w:r>
        <w:rPr>
          <w:noProof/>
        </w:rPr>
        <w:drawing>
          <wp:inline distT="114300" distB="114300" distL="114300" distR="114300" wp14:anchorId="387DD97C" wp14:editId="4F0D3A85">
            <wp:extent cx="5943600" cy="1866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6710"/>
      </w:tblGrid>
      <w:tr w:rsidR="006A6060" w14:paraId="669E6E1D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F0CB2" w14:textId="77777777" w:rsidR="006A6060" w:rsidRDefault="006A6060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6DAA3" w14:textId="77777777" w:rsidR="006A6060" w:rsidRDefault="006A6060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6A6060" w14:paraId="32DCCB45" w14:textId="77777777" w:rsidTr="00946108">
        <w:trPr>
          <w:trHeight w:val="78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332A3" w14:textId="77777777" w:rsidR="006A6060" w:rsidRDefault="006A6060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Unmanaged PoE Switch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A8AD5" w14:textId="77777777" w:rsidR="006A6060" w:rsidRDefault="006A6060" w:rsidP="00946108">
            <w:r>
              <w:rPr>
                <w:rFonts w:ascii="Roboto Mono" w:eastAsia="Roboto Mono" w:hAnsi="Roboto Mono"/>
                <w:sz w:val="24"/>
              </w:rPr>
              <w:t>Plug-and-play, no configuration needed.</w:t>
            </w:r>
          </w:p>
        </w:tc>
      </w:tr>
      <w:tr w:rsidR="006A6060" w14:paraId="4E18A410" w14:textId="77777777" w:rsidTr="00946108">
        <w:trPr>
          <w:trHeight w:val="78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EF141" w14:textId="77777777" w:rsidR="006A6060" w:rsidRDefault="006A6060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Managed PoE Switch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A26A0" w14:textId="77777777" w:rsidR="006A6060" w:rsidRDefault="006A6060" w:rsidP="00946108">
            <w:r>
              <w:rPr>
                <w:rFonts w:ascii="Roboto Mono" w:eastAsia="Roboto Mono" w:hAnsi="Roboto Mono"/>
                <w:sz w:val="24"/>
              </w:rPr>
              <w:t>Includes VLAN, traffic control, remote monitoring, and port power settings.</w:t>
            </w:r>
          </w:p>
        </w:tc>
      </w:tr>
      <w:tr w:rsidR="006A6060" w14:paraId="0A1F231B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ACEC9" w14:textId="77777777" w:rsidR="006A6060" w:rsidRDefault="006A6060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Passive PoE Switch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BA7C0" w14:textId="77777777" w:rsidR="006A6060" w:rsidRDefault="006A6060" w:rsidP="00946108">
            <w:r>
              <w:rPr>
                <w:rFonts w:ascii="Roboto Mono" w:eastAsia="Roboto Mono" w:hAnsi="Roboto Mono"/>
                <w:sz w:val="24"/>
              </w:rPr>
              <w:t xml:space="preserve">Delivers fixed voltage regardless of device —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use with caution</w:t>
            </w:r>
            <w:r>
              <w:rPr>
                <w:rFonts w:ascii="Roboto Mono" w:eastAsia="Roboto Mono" w:hAnsi="Roboto Mono"/>
                <w:sz w:val="24"/>
              </w:rPr>
              <w:t>.</w:t>
            </w:r>
          </w:p>
        </w:tc>
      </w:tr>
      <w:tr w:rsidR="006A6060" w14:paraId="3F6B8DB1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278AE" w14:textId="77777777" w:rsidR="006A6060" w:rsidRDefault="006A6060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Active PoE Switch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C9C0D" w14:textId="77777777" w:rsidR="006A6060" w:rsidRDefault="006A6060" w:rsidP="00946108">
            <w:r>
              <w:rPr>
                <w:rFonts w:ascii="Roboto Mono" w:eastAsia="Roboto Mono" w:hAnsi="Roboto Mono"/>
                <w:sz w:val="24"/>
              </w:rPr>
              <w:t xml:space="preserve">Negotiates power safely using PoE standards —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recommended</w:t>
            </w:r>
            <w:r>
              <w:rPr>
                <w:rFonts w:ascii="Roboto Mono" w:eastAsia="Roboto Mono" w:hAnsi="Roboto Mono"/>
                <w:sz w:val="24"/>
              </w:rPr>
              <w:t>.</w:t>
            </w:r>
          </w:p>
        </w:tc>
      </w:tr>
    </w:tbl>
    <w:p w14:paraId="1C279998" w14:textId="77777777" w:rsidR="006A6060" w:rsidRDefault="006A6060" w:rsidP="006A6060"/>
    <w:p w14:paraId="363C0AFA" w14:textId="77777777" w:rsidR="006A6060" w:rsidRDefault="006A6060" w:rsidP="006A6060"/>
    <w:p w14:paraId="0F5FC807" w14:textId="77777777" w:rsidR="00A70480" w:rsidRPr="006A6060" w:rsidRDefault="00A70480" w:rsidP="006A6060"/>
    <w:sectPr w:rsidR="00A70480" w:rsidRPr="006A6060" w:rsidSect="006A60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060"/>
    <w:rsid w:val="002D1F4F"/>
    <w:rsid w:val="006A6060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F9FA9"/>
  <w15:chartTrackingRefBased/>
  <w15:docId w15:val="{2B732873-5339-49A1-BA40-873660291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06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606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06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06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06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06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06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06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06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06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0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0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A6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06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A6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06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A6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06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A60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0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0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2026-01-22T16:15:00Z</dcterms:created>
  <dcterms:modified xsi:type="dcterms:W3CDTF">2026-01-22T16:15:00Z</dcterms:modified>
</cp:coreProperties>
</file>