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3FAF" w14:textId="77777777" w:rsidR="004A639A" w:rsidRPr="004A639A" w:rsidRDefault="004A639A" w:rsidP="00616F0A">
      <w:pPr>
        <w:pStyle w:val="Heading1"/>
        <w:rPr>
          <w:rFonts w:eastAsia="Arial"/>
          <w:lang w:val="en"/>
        </w:rPr>
      </w:pPr>
      <w:bookmarkStart w:id="0" w:name="_bw3yekqjnvsu" w:colFirst="0" w:colLast="0"/>
      <w:bookmarkEnd w:id="0"/>
      <w:r w:rsidRPr="004A639A">
        <w:rPr>
          <w:rFonts w:eastAsia="Arial"/>
          <w:lang w:val="en"/>
        </w:rPr>
        <w:t>Email Gateway</w:t>
      </w:r>
    </w:p>
    <w:p w14:paraId="02BDF957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1" w:name="_fxpe5y71pps5" w:colFirst="0" w:colLast="0"/>
      <w:bookmarkEnd w:id="1"/>
      <w:r w:rsidRPr="004A639A">
        <w:rPr>
          <w:rFonts w:ascii="Segoe UI Emoji" w:eastAsia="Arial" w:hAnsi="Segoe UI Emoji" w:cs="Segoe UI Emoji"/>
          <w:lang w:val="en"/>
        </w:rPr>
        <w:t>📧</w:t>
      </w:r>
      <w:r w:rsidRPr="004A639A">
        <w:rPr>
          <w:rFonts w:eastAsia="Arial"/>
          <w:lang w:val="en"/>
        </w:rPr>
        <w:t xml:space="preserve"> What is an Email Gateway?</w:t>
      </w:r>
    </w:p>
    <w:p w14:paraId="4D132D2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769D6" w14:textId="77777777" w:rsidR="004A639A" w:rsidRPr="004A639A" w:rsidRDefault="004A639A" w:rsidP="004A63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Gateway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or cloud-based service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sits between your email system and the outside world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filter, scan, and route emails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spam, phishing, viruses, and data leaks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enforces email policies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messages reach inboxes or leave the organization.</w:t>
      </w:r>
    </w:p>
    <w:p w14:paraId="5E642A94" w14:textId="77777777" w:rsidR="004A639A" w:rsidRPr="004A639A" w:rsidRDefault="004A639A" w:rsidP="004A639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an Email Gateway as your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traffic checkpoint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inspecting, filtering, and securing emails both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inbound and outbound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C26913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BC50B8">
          <v:rect id="_x0000_i1025" style="width:0;height:1.5pt" o:hralign="center" o:hrstd="t" o:hr="t" fillcolor="#a0a0a0" stroked="f"/>
        </w:pict>
      </w:r>
    </w:p>
    <w:p w14:paraId="1445DAAB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2" w:name="_j0lklfjplix0" w:colFirst="0" w:colLast="0"/>
      <w:bookmarkEnd w:id="2"/>
      <w:r w:rsidRPr="004A639A">
        <w:rPr>
          <w:rFonts w:ascii="Segoe UI Emoji" w:eastAsia="Arial" w:hAnsi="Segoe UI Emoji" w:cs="Segoe UI Emoji"/>
          <w:lang w:val="en"/>
        </w:rPr>
        <w:t>🔄</w:t>
      </w:r>
      <w:r w:rsidRPr="004A639A">
        <w:rPr>
          <w:rFonts w:eastAsia="Arial"/>
          <w:lang w:val="en"/>
        </w:rPr>
        <w:t xml:space="preserve"> What Does an Email Gateway Do?</w:t>
      </w:r>
    </w:p>
    <w:p w14:paraId="56E280A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E58CA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059485" wp14:editId="581F6E7C">
            <wp:extent cx="5943600" cy="124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11A39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7520"/>
      </w:tblGrid>
      <w:tr w:rsidR="004A639A" w:rsidRPr="004A639A" w14:paraId="23CEBFE7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B234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6941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A639A" w:rsidRPr="004A639A" w14:paraId="67C3F331" w14:textId="77777777" w:rsidTr="00946108">
        <w:trPr>
          <w:trHeight w:val="7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B9D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Email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2EE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Scans and filters </w:t>
            </w: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incoming emails</w:t>
            </w: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spam, malware, and phishing before delivering to users</w:t>
            </w:r>
          </w:p>
        </w:tc>
      </w:tr>
      <w:tr w:rsidR="004A639A" w:rsidRPr="004A639A" w14:paraId="1A2036AE" w14:textId="77777777" w:rsidTr="00946108">
        <w:trPr>
          <w:trHeight w:val="7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885F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Email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A21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Scans and controls </w:t>
            </w: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outgoing emails</w:t>
            </w: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prevent data leaks, enforce encryption, and apply compliance policies</w:t>
            </w:r>
          </w:p>
        </w:tc>
      </w:tr>
    </w:tbl>
    <w:p w14:paraId="60DE8162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7186A7">
          <v:rect id="_x0000_i1026" style="width:0;height:1.5pt" o:hralign="center" o:hrstd="t" o:hr="t" fillcolor="#a0a0a0" stroked="f"/>
        </w:pict>
      </w:r>
    </w:p>
    <w:p w14:paraId="53167414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3" w:name="_surqteds6cju" w:colFirst="0" w:colLast="0"/>
      <w:bookmarkEnd w:id="3"/>
      <w:r w:rsidRPr="004A639A">
        <w:rPr>
          <w:rFonts w:ascii="Segoe UI Emoji" w:eastAsia="Arial" w:hAnsi="Segoe UI Emoji" w:cs="Segoe UI Emoji"/>
          <w:lang w:val="en"/>
        </w:rPr>
        <w:lastRenderedPageBreak/>
        <w:t>🧱</w:t>
      </w:r>
      <w:r w:rsidRPr="004A639A">
        <w:rPr>
          <w:rFonts w:eastAsia="Arial"/>
          <w:lang w:val="en"/>
        </w:rPr>
        <w:t xml:space="preserve"> Example Placement</w:t>
      </w:r>
    </w:p>
    <w:p w14:paraId="1F6FF730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6AB0B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DE5F6A" wp14:editId="15FF5395">
            <wp:extent cx="5943600" cy="1066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988B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[Email Gateway]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[Mail Server]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[User's Inbox]</w:t>
      </w:r>
    </w:p>
    <w:p w14:paraId="4DCE851C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⇧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⇩</w:t>
      </w:r>
    </w:p>
    <w:p w14:paraId="06D55898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Filters &amp; logs   Encrypts &amp; monitors</w:t>
      </w:r>
    </w:p>
    <w:p w14:paraId="41B47564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863AE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47660D">
          <v:rect id="_x0000_i1027" style="width:0;height:1.5pt" o:hralign="center" o:hrstd="t" o:hr="t" fillcolor="#a0a0a0" stroked="f"/>
        </w:pict>
      </w:r>
    </w:p>
    <w:p w14:paraId="33E4E8B2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4" w:name="_y9utxt8b3cee" w:colFirst="0" w:colLast="0"/>
      <w:bookmarkEnd w:id="4"/>
      <w:r w:rsidRPr="004A639A">
        <w:rPr>
          <w:rFonts w:ascii="Segoe UI Emoji" w:eastAsia="Arial" w:hAnsi="Segoe UI Emoji" w:cs="Segoe UI Emoji"/>
          <w:lang w:val="en"/>
        </w:rPr>
        <w:t>🔐</w:t>
      </w:r>
      <w:r w:rsidRPr="004A639A">
        <w:rPr>
          <w:rFonts w:eastAsia="Arial"/>
          <w:lang w:val="en"/>
        </w:rPr>
        <w:t xml:space="preserve"> Key Functions</w:t>
      </w:r>
    </w:p>
    <w:p w14:paraId="6FBFD060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A9D94E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362815" wp14:editId="5BACAD3B">
            <wp:extent cx="5943600" cy="3136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24481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4A639A" w:rsidRPr="004A639A" w14:paraId="5F8BB75E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C10F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3F21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5534FCDB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7DF3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7CD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unwanted junk or bulk emails</w:t>
            </w:r>
          </w:p>
        </w:tc>
      </w:tr>
      <w:tr w:rsidR="004A639A" w:rsidRPr="004A639A" w14:paraId="11E4EC8F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3DD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Virus &amp; Malware Scanning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4A9B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malicious attachments or links</w:t>
            </w:r>
          </w:p>
        </w:tc>
      </w:tr>
      <w:tr w:rsidR="004A639A" w:rsidRPr="004A639A" w14:paraId="131DA064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F20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Phishing Protection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ECB5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suspicious senders and scams</w:t>
            </w:r>
          </w:p>
        </w:tc>
      </w:tr>
      <w:tr w:rsidR="004A639A" w:rsidRPr="004A639A" w14:paraId="128BDE57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DE7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Loss Prevention (DLP)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4A29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sensitive info (e.g. credit card numbers) from being emailed out</w:t>
            </w:r>
          </w:p>
        </w:tc>
      </w:tr>
      <w:tr w:rsidR="004A639A" w:rsidRPr="004A639A" w14:paraId="1BE578C9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621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Encryption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8FF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sensitive outbound emails</w:t>
            </w:r>
          </w:p>
        </w:tc>
      </w:tr>
      <w:tr w:rsidR="004A639A" w:rsidRPr="004A639A" w14:paraId="5128B5A9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806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 Enforcement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B60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Applies custom rules (e.g., block certain file types or domains)</w:t>
            </w:r>
          </w:p>
        </w:tc>
      </w:tr>
      <w:tr w:rsidR="004A639A" w:rsidRPr="004A639A" w14:paraId="5F752142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034A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Archiving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012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copies for compliance or legal discovery</w:t>
            </w:r>
          </w:p>
        </w:tc>
      </w:tr>
      <w:tr w:rsidR="004A639A" w:rsidRPr="004A639A" w14:paraId="6189D70A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CBE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Quarantine Management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181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or admins to review blocked messages</w:t>
            </w:r>
          </w:p>
        </w:tc>
      </w:tr>
    </w:tbl>
    <w:p w14:paraId="000B97EB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22A8BD">
          <v:rect id="_x0000_i1028" style="width:0;height:1.5pt" o:hralign="center" o:hrstd="t" o:hr="t" fillcolor="#a0a0a0" stroked="f"/>
        </w:pict>
      </w:r>
    </w:p>
    <w:p w14:paraId="57CFBA75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5" w:name="_cy2q57j4vowf" w:colFirst="0" w:colLast="0"/>
      <w:bookmarkEnd w:id="5"/>
      <w:r w:rsidRPr="004A639A">
        <w:rPr>
          <w:rFonts w:ascii="Segoe UI Emoji" w:eastAsia="Arial" w:hAnsi="Segoe UI Emoji" w:cs="Segoe UI Emoji"/>
          <w:lang w:val="en"/>
        </w:rPr>
        <w:t>☁️</w:t>
      </w:r>
      <w:r w:rsidRPr="004A639A">
        <w:rPr>
          <w:rFonts w:eastAsia="Arial"/>
          <w:lang w:val="en"/>
        </w:rPr>
        <w:t xml:space="preserve"> On-Prem vs Cloud Email Gateways</w:t>
      </w:r>
    </w:p>
    <w:p w14:paraId="5730FB29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20478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7E972A" wp14:editId="3579DADC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2A7B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4760"/>
        <w:gridCol w:w="3224"/>
      </w:tblGrid>
      <w:tr w:rsidR="004A639A" w:rsidRPr="004A639A" w14:paraId="40EE43DE" w14:textId="77777777" w:rsidTr="00946108">
        <w:trPr>
          <w:trHeight w:val="500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8BDF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C606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Tools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B01D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016B0D05" w14:textId="77777777" w:rsidTr="00946108">
        <w:trPr>
          <w:trHeight w:val="78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74BE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4F6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Defender for Office 365, Proofpoint, Mimecast, Barracuda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21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deploy, scales automatically</w:t>
            </w:r>
          </w:p>
        </w:tc>
      </w:tr>
      <w:tr w:rsidR="004A639A" w:rsidRPr="004A639A" w14:paraId="501DC79C" w14:textId="77777777" w:rsidTr="00946108">
        <w:trPr>
          <w:trHeight w:val="78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1B1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On-premises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E8AA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 IronPort, </w:t>
            </w:r>
            <w:proofErr w:type="spellStart"/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FortiMail</w:t>
            </w:r>
            <w:proofErr w:type="spellEnd"/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Symantec Email Security Appliance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9B6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control, requires local infrastructure</w:t>
            </w:r>
          </w:p>
        </w:tc>
      </w:tr>
    </w:tbl>
    <w:p w14:paraId="217F9BEB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00DFD">
          <v:rect id="_x0000_i1029" style="width:0;height:1.5pt" o:hralign="center" o:hrstd="t" o:hr="t" fillcolor="#a0a0a0" stroked="f"/>
        </w:pict>
      </w:r>
    </w:p>
    <w:p w14:paraId="378D3D98" w14:textId="77777777" w:rsidR="004A639A" w:rsidRPr="004A639A" w:rsidRDefault="004A639A" w:rsidP="00616F0A">
      <w:pPr>
        <w:pStyle w:val="Heading2"/>
        <w:rPr>
          <w:rFonts w:ascii="Arial" w:eastAsia="Arial" w:hAnsi="Arial" w:cs="Arial"/>
          <w:lang w:val="en"/>
        </w:rPr>
      </w:pPr>
      <w:bookmarkStart w:id="6" w:name="_s2g2twvz9s56" w:colFirst="0" w:colLast="0"/>
      <w:bookmarkEnd w:id="6"/>
      <w:r w:rsidRPr="004A639A">
        <w:rPr>
          <w:rFonts w:ascii="Segoe UI Emoji" w:eastAsia="Arial Unicode MS" w:hAnsi="Segoe UI Emoji" w:cs="Segoe UI Emoji"/>
          <w:lang w:val="en"/>
        </w:rPr>
        <w:t>✅</w:t>
      </w:r>
      <w:r w:rsidRPr="004A639A">
        <w:rPr>
          <w:rFonts w:eastAsia="Arial Unicode MS"/>
          <w:lang w:val="en"/>
        </w:rPr>
        <w:t xml:space="preserve"> Advantages</w:t>
      </w:r>
    </w:p>
    <w:p w14:paraId="4080C50A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3DBCA" w14:textId="77777777" w:rsidR="004A639A" w:rsidRPr="004A639A" w:rsidRDefault="004A639A" w:rsidP="004A639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Blocks spam, viruses, and phishing attacks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FE38EFA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reputation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(reduces blacklisting)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F0E84F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with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(HIPAA, GDPR, etc.)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CF039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archive or back up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88629" w14:textId="77777777" w:rsidR="004A639A" w:rsidRPr="004A639A" w:rsidRDefault="004A639A" w:rsidP="004A639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continuity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outages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FA95C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1566A6">
          <v:rect id="_x0000_i1030" style="width:0;height:1.5pt" o:hralign="center" o:hrstd="t" o:hr="t" fillcolor="#a0a0a0" stroked="f"/>
        </w:pict>
      </w:r>
    </w:p>
    <w:p w14:paraId="2C411FCA" w14:textId="77777777" w:rsidR="004A639A" w:rsidRPr="004A639A" w:rsidRDefault="004A639A" w:rsidP="00616F0A">
      <w:pPr>
        <w:pStyle w:val="Heading2"/>
        <w:rPr>
          <w:rFonts w:ascii="Arial" w:eastAsia="Arial" w:hAnsi="Arial" w:cs="Arial"/>
          <w:lang w:val="en"/>
        </w:rPr>
      </w:pPr>
      <w:bookmarkStart w:id="7" w:name="_cxg1qoxcbdu9" w:colFirst="0" w:colLast="0"/>
      <w:bookmarkEnd w:id="7"/>
      <w:r w:rsidRPr="004A639A">
        <w:rPr>
          <w:rFonts w:ascii="Segoe UI Emoji" w:eastAsia="Arial Unicode MS" w:hAnsi="Segoe UI Emoji" w:cs="Segoe UI Emoji"/>
          <w:lang w:val="en"/>
        </w:rPr>
        <w:t>❌</w:t>
      </w:r>
      <w:r w:rsidRPr="004A639A">
        <w:rPr>
          <w:rFonts w:eastAsia="Arial Unicode MS"/>
          <w:lang w:val="en"/>
        </w:rPr>
        <w:t xml:space="preserve"> Disadvantages</w:t>
      </w:r>
    </w:p>
    <w:p w14:paraId="596D5B6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86226" w14:textId="77777777" w:rsidR="004A639A" w:rsidRPr="004A639A" w:rsidRDefault="004A639A" w:rsidP="004A639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complexity to mail routing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BA1C95" w14:textId="77777777" w:rsidR="004A639A" w:rsidRPr="004A639A" w:rsidRDefault="004A639A" w:rsidP="004A639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delay email delivery slightly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E72C42" w14:textId="77777777" w:rsidR="004A639A" w:rsidRPr="004A639A" w:rsidRDefault="004A639A" w:rsidP="004A639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False positives (legitimate emails flagged as spam)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99DFA9" w14:textId="77777777" w:rsidR="004A639A" w:rsidRPr="004A639A" w:rsidRDefault="004A639A" w:rsidP="004A639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ongoing tuning or subscription fees (for cloud services)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B2602D3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0FA992">
          <v:rect id="_x0000_i1031" style="width:0;height:1.5pt" o:hralign="center" o:hrstd="t" o:hr="t" fillcolor="#a0a0a0" stroked="f"/>
        </w:pict>
      </w:r>
    </w:p>
    <w:p w14:paraId="7C474DD6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8" w:name="_qbluw7hjacck" w:colFirst="0" w:colLast="0"/>
      <w:bookmarkEnd w:id="8"/>
      <w:r w:rsidRPr="004A639A">
        <w:rPr>
          <w:rFonts w:ascii="Segoe UI Emoji" w:eastAsia="Arial" w:hAnsi="Segoe UI Emoji" w:cs="Segoe UI Emoji"/>
          <w:lang w:val="en"/>
        </w:rPr>
        <w:t>📌</w:t>
      </w:r>
      <w:r w:rsidRPr="004A639A">
        <w:rPr>
          <w:rFonts w:eastAsia="Arial"/>
          <w:lang w:val="en"/>
        </w:rPr>
        <w:t xml:space="preserve"> Summary</w:t>
      </w:r>
    </w:p>
    <w:p w14:paraId="56820E3E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6931F8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CDF108" wp14:editId="5DA481D7">
            <wp:extent cx="5943600" cy="2133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130"/>
      </w:tblGrid>
      <w:tr w:rsidR="004A639A" w:rsidRPr="004A639A" w14:paraId="4117F0B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E1F2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B523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30C23A08" w14:textId="77777777" w:rsidTr="00946108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264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0395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that filters and secures email traffic entering or leaving an organization</w:t>
            </w:r>
          </w:p>
        </w:tc>
      </w:tr>
      <w:tr w:rsidR="004A639A" w:rsidRPr="004A639A" w14:paraId="26BC96D8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02A6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78E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email system (e.g., Microsoft 365, Gmail, on-prem mail servers)</w:t>
            </w:r>
          </w:p>
        </w:tc>
      </w:tr>
      <w:tr w:rsidR="004A639A" w:rsidRPr="004A639A" w14:paraId="666481B1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9172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860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Security, compliance, and policy enforcement</w:t>
            </w:r>
          </w:p>
        </w:tc>
      </w:tr>
      <w:tr w:rsidR="004A639A" w:rsidRPr="004A639A" w14:paraId="5C072A2C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5F62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Types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04A6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 + Outbound emails</w:t>
            </w:r>
          </w:p>
        </w:tc>
      </w:tr>
      <w:tr w:rsidR="004A639A" w:rsidRPr="004A639A" w14:paraId="54106F93" w14:textId="77777777" w:rsidTr="00946108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9F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 Cases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2CB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blocking, phishing protection, encryption, DLP, archiving</w:t>
            </w:r>
          </w:p>
        </w:tc>
      </w:tr>
    </w:tbl>
    <w:p w14:paraId="1595475A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939E1">
          <v:rect id="_x0000_i1032" style="width:0;height:1.5pt" o:hralign="center" o:hrstd="t" o:hr="t" fillcolor="#a0a0a0" stroked="f"/>
        </w:pict>
      </w:r>
    </w:p>
    <w:p w14:paraId="1ADEFF38" w14:textId="77777777" w:rsidR="004A639A" w:rsidRPr="004A639A" w:rsidRDefault="004A639A" w:rsidP="004A63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F1D1AB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B0698" w14:textId="77777777" w:rsidR="00A70480" w:rsidRPr="004A639A" w:rsidRDefault="00A70480" w:rsidP="004A639A"/>
    <w:sectPr w:rsidR="00A70480" w:rsidRPr="004A639A" w:rsidSect="004A63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CFE"/>
    <w:multiLevelType w:val="multilevel"/>
    <w:tmpl w:val="323A3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CD4DC0"/>
    <w:multiLevelType w:val="multilevel"/>
    <w:tmpl w:val="09C42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076033">
    <w:abstractNumId w:val="1"/>
  </w:num>
  <w:num w:numId="2" w16cid:durableId="146022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9A"/>
    <w:rsid w:val="002D1F4F"/>
    <w:rsid w:val="004A639A"/>
    <w:rsid w:val="00616F0A"/>
    <w:rsid w:val="00624AE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F609"/>
  <w15:chartTrackingRefBased/>
  <w15:docId w15:val="{B557D9D7-B516-4715-A2E7-3C7D6A42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2026-01-23T22:33:00Z</dcterms:modified>
</cp:coreProperties>
</file>