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14CE" w14:textId="60A1A6F0" w:rsidR="00A70480" w:rsidRDefault="009908DA" w:rsidP="009908DA">
      <w:pPr>
        <w:pStyle w:val="Heading1"/>
      </w:pPr>
      <w:r w:rsidRPr="009908DA">
        <w:t>Template Method Pattern</w:t>
      </w:r>
    </w:p>
    <w:p w14:paraId="26DA0ED6" w14:textId="259BC3C7" w:rsidR="009908DA" w:rsidRPr="009908DA" w:rsidRDefault="004D7F55" w:rsidP="009908D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Template Method Pattern</w:t>
      </w:r>
      <w:r>
        <w:rPr>
          <w:rFonts w:ascii="Roboto Mono" w:hAnsi="Roboto Mono"/>
        </w:rPr>
        <w:t xml:space="preserve"> defines the </w:t>
      </w:r>
      <w:r>
        <w:rPr>
          <w:rFonts w:ascii="Roboto Mono" w:hAnsi="Roboto Mono"/>
          <w:b/>
        </w:rPr>
        <w:t>skeleton of an algorithm</w:t>
      </w:r>
      <w:r>
        <w:rPr>
          <w:rFonts w:ascii="Roboto Mono" w:hAnsi="Roboto Mono"/>
        </w:rPr>
        <w:t xml:space="preserve"> in a method, while allowing subclasses to </w:t>
      </w:r>
      <w:r>
        <w:rPr>
          <w:rFonts w:ascii="Roboto Mono" w:hAnsi="Roboto Mono"/>
          <w:b/>
        </w:rPr>
        <w:t>override specific steps</w:t>
      </w:r>
      <w:r>
        <w:rPr>
          <w:rFonts w:ascii="Roboto Mono" w:hAnsi="Roboto Mono"/>
        </w:rPr>
        <w:t xml:space="preserve"> without changing the overall structure.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recipe</w:t>
      </w:r>
      <w:r>
        <w:rPr>
          <w:rFonts w:ascii="Roboto Mono" w:hAnsi="Roboto Mono"/>
        </w:rPr>
        <w:t>: the steps are fixed (boil, cook, serve), but the ingredients can vary.</w:t>
      </w:r>
    </w:p>
    <w:p w14:paraId="1677FBD1" w14:textId="77777777" w:rsidR="009908DA" w:rsidRPr="009908DA" w:rsidRDefault="00000000" w:rsidP="009908DA">
      <w:pPr>
        <w:rPr>
          <w:rFonts w:ascii="Roboto Mono" w:hAnsi="Roboto Mono"/>
        </w:rPr>
      </w:pPr>
      <w:r>
        <w:rPr>
          <w:rFonts w:ascii="Roboto Mono" w:hAnsi="Roboto Mono"/>
        </w:rPr>
        <w:pict w14:anchorId="1FCEA94D">
          <v:rect id="_x0000_i1025" style="width:0;height:1.5pt" o:hralign="center" o:hrstd="t" o:hr="t" fillcolor="#a0a0a0" stroked="f"/>
        </w:pict>
      </w:r>
    </w:p>
    <w:p w14:paraId="14042CC3" w14:textId="77777777" w:rsidR="009908DA" w:rsidRDefault="009908DA" w:rsidP="004D7F55">
      <w:pPr>
        <w:pStyle w:val="Heading2"/>
      </w:pPr>
      <w:r w:rsidRPr="009908DA">
        <w:rPr>
          <w:rFonts w:ascii="Segoe UI Emoji" w:hAnsi="Segoe UI Emoji" w:cs="Segoe UI Emoji"/>
        </w:rPr>
        <w:t>🔑</w:t>
      </w:r>
      <w:r w:rsidRPr="009908DA">
        <w:t xml:space="preserve"> Key Points</w:t>
      </w:r>
    </w:p>
    <w:p w14:paraId="254288BF" w14:textId="0484D265" w:rsidR="004D7F55" w:rsidRPr="004D7F55" w:rsidRDefault="004D7F55" w:rsidP="004D7F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35F247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• Defines a </w:t>
      </w:r>
      <w:r w:rsidRPr="009908DA">
        <w:rPr>
          <w:rFonts w:ascii="Roboto Mono" w:hAnsi="Roboto Mono"/>
          <w:b/>
          <w:bCs/>
        </w:rPr>
        <w:t>fixed algorithm structure</w:t>
      </w:r>
      <w:r w:rsidRPr="009908DA">
        <w:rPr>
          <w:rFonts w:ascii="Roboto Mono" w:hAnsi="Roboto Mono"/>
        </w:rPr>
        <w:br/>
        <w:t xml:space="preserve">• Allows </w:t>
      </w:r>
      <w:r w:rsidRPr="009908DA">
        <w:rPr>
          <w:rFonts w:ascii="Roboto Mono" w:hAnsi="Roboto Mono"/>
          <w:b/>
          <w:bCs/>
        </w:rPr>
        <w:t>customization of certain steps</w:t>
      </w:r>
      <w:r w:rsidRPr="009908DA">
        <w:rPr>
          <w:rFonts w:ascii="Roboto Mono" w:hAnsi="Roboto Mono"/>
        </w:rPr>
        <w:br/>
        <w:t xml:space="preserve">• Promotes </w:t>
      </w:r>
      <w:r w:rsidRPr="009908DA">
        <w:rPr>
          <w:rFonts w:ascii="Roboto Mono" w:hAnsi="Roboto Mono"/>
          <w:b/>
          <w:bCs/>
        </w:rPr>
        <w:t>code reuse</w:t>
      </w:r>
      <w:r w:rsidRPr="009908DA">
        <w:rPr>
          <w:rFonts w:ascii="Roboto Mono" w:hAnsi="Roboto Mono"/>
        </w:rPr>
        <w:br/>
        <w:t xml:space="preserve">• Uses </w:t>
      </w:r>
      <w:r w:rsidRPr="009908DA">
        <w:rPr>
          <w:rFonts w:ascii="Roboto Mono" w:hAnsi="Roboto Mono"/>
          <w:b/>
          <w:bCs/>
        </w:rPr>
        <w:t>inheritance</w:t>
      </w:r>
    </w:p>
    <w:p w14:paraId="539C8BE5" w14:textId="77777777" w:rsidR="009908DA" w:rsidRPr="009908DA" w:rsidRDefault="00000000" w:rsidP="009908DA">
      <w:pPr>
        <w:rPr>
          <w:rFonts w:ascii="Roboto Mono" w:hAnsi="Roboto Mono"/>
        </w:rPr>
      </w:pPr>
      <w:r>
        <w:rPr>
          <w:rFonts w:ascii="Roboto Mono" w:hAnsi="Roboto Mono"/>
        </w:rPr>
        <w:pict w14:anchorId="56419F73">
          <v:rect id="_x0000_i1026" style="width:0;height:1.5pt" o:hralign="center" o:hrstd="t" o:hr="t" fillcolor="#a0a0a0" stroked="f"/>
        </w:pict>
      </w:r>
    </w:p>
    <w:p w14:paraId="37AFC501" w14:textId="77777777" w:rsidR="009908DA" w:rsidRDefault="009908DA" w:rsidP="004D7F55">
      <w:pPr>
        <w:pStyle w:val="Heading2"/>
      </w:pPr>
      <w:r w:rsidRPr="009908DA">
        <w:rPr>
          <w:rFonts w:ascii="Segoe UI Emoji" w:hAnsi="Segoe UI Emoji" w:cs="Segoe UI Emoji"/>
        </w:rPr>
        <w:t>❌</w:t>
      </w:r>
      <w:r w:rsidRPr="009908DA">
        <w:t xml:space="preserve"> Bad Example</w:t>
      </w:r>
    </w:p>
    <w:p w14:paraId="5B4AD1DC" w14:textId="6061BA1D" w:rsidR="004D7F55" w:rsidRDefault="004D7F55" w:rsidP="004D7F55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1F05D6" w14:textId="049C27BC" w:rsidR="005274CE" w:rsidRPr="004D7F55" w:rsidRDefault="005274CE" w:rsidP="004D7F55">
      <w:r>
        <w:rPr>
          <w:noProof/>
        </w:rPr>
        <w:lastRenderedPageBreak/>
        <w:drawing>
          <wp:inline distT="0" distB="0" distL="0" distR="0" wp14:anchorId="75ACFFAE" wp14:editId="0A40412E">
            <wp:extent cx="5943600" cy="3084195"/>
            <wp:effectExtent l="0" t="0" r="0" b="1905"/>
            <wp:docPr id="85439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97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9805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class Tea {</w:t>
      </w:r>
    </w:p>
    <w:p w14:paraId="5645DDCB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prepare() {</w:t>
      </w:r>
    </w:p>
    <w:p w14:paraId="515A96D4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boilWater();</w:t>
      </w:r>
    </w:p>
    <w:p w14:paraId="1B5913F1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brewTea();</w:t>
      </w:r>
    </w:p>
    <w:p w14:paraId="435EBE9F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pourInCup();</w:t>
      </w:r>
    </w:p>
    <w:p w14:paraId="24C3AAD6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addSugarAndMilk();</w:t>
      </w:r>
    </w:p>
    <w:p w14:paraId="017D9BC1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4ACCDD94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}</w:t>
      </w:r>
    </w:p>
    <w:p w14:paraId="305D65E3" w14:textId="77777777" w:rsidR="009908DA" w:rsidRPr="009908DA" w:rsidRDefault="009908DA" w:rsidP="009908DA">
      <w:pPr>
        <w:rPr>
          <w:rFonts w:ascii="Roboto Mono" w:hAnsi="Roboto Mono"/>
        </w:rPr>
      </w:pPr>
    </w:p>
    <w:p w14:paraId="0A1A82B8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class Coffee {</w:t>
      </w:r>
    </w:p>
    <w:p w14:paraId="36158ABC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prepare() {</w:t>
      </w:r>
    </w:p>
    <w:p w14:paraId="7378297B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boilWater();</w:t>
      </w:r>
    </w:p>
    <w:p w14:paraId="63DC560F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brewCoffee();</w:t>
      </w:r>
    </w:p>
    <w:p w14:paraId="16DE5964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pourInCup();</w:t>
      </w:r>
    </w:p>
    <w:p w14:paraId="6B17FFE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addSugarAndMilk();</w:t>
      </w:r>
    </w:p>
    <w:p w14:paraId="12C24CEB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lastRenderedPageBreak/>
        <w:t xml:space="preserve">    }</w:t>
      </w:r>
    </w:p>
    <w:p w14:paraId="430D85CC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}</w:t>
      </w:r>
    </w:p>
    <w:p w14:paraId="78D2C650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  <w:b/>
          <w:bCs/>
        </w:rPr>
        <w:t>Problems:</w:t>
      </w:r>
      <w:r w:rsidRPr="009908DA">
        <w:rPr>
          <w:rFonts w:ascii="Roboto Mono" w:hAnsi="Roboto Mono"/>
        </w:rPr>
        <w:br/>
        <w:t>• Duplicate code (boiling, pouring)</w:t>
      </w:r>
      <w:r w:rsidRPr="009908DA">
        <w:rPr>
          <w:rFonts w:ascii="Roboto Mono" w:hAnsi="Roboto Mono"/>
        </w:rPr>
        <w:br/>
        <w:t>• Hard to maintain or update shared steps</w:t>
      </w:r>
      <w:r w:rsidRPr="009908DA">
        <w:rPr>
          <w:rFonts w:ascii="Roboto Mono" w:hAnsi="Roboto Mono"/>
        </w:rPr>
        <w:br/>
        <w:t xml:space="preserve">• Violates </w:t>
      </w:r>
      <w:r w:rsidRPr="009908DA">
        <w:rPr>
          <w:rFonts w:ascii="Roboto Mono" w:hAnsi="Roboto Mono"/>
          <w:b/>
          <w:bCs/>
        </w:rPr>
        <w:t>DRY principle</w:t>
      </w:r>
    </w:p>
    <w:p w14:paraId="490ED7C9" w14:textId="77777777" w:rsidR="009908DA" w:rsidRPr="009908DA" w:rsidRDefault="00000000" w:rsidP="009908DA">
      <w:pPr>
        <w:rPr>
          <w:rFonts w:ascii="Roboto Mono" w:hAnsi="Roboto Mono"/>
        </w:rPr>
      </w:pPr>
      <w:r>
        <w:rPr>
          <w:rFonts w:ascii="Roboto Mono" w:hAnsi="Roboto Mono"/>
        </w:rPr>
        <w:pict w14:anchorId="2E8EECA0">
          <v:rect id="_x0000_i1027" style="width:0;height:1.5pt" o:hralign="center" o:hrstd="t" o:hr="t" fillcolor="#a0a0a0" stroked="f"/>
        </w:pict>
      </w:r>
    </w:p>
    <w:p w14:paraId="59790313" w14:textId="77777777" w:rsidR="009908DA" w:rsidRDefault="009908DA" w:rsidP="004D7F55">
      <w:pPr>
        <w:pStyle w:val="Heading2"/>
      </w:pPr>
      <w:r w:rsidRPr="009908DA">
        <w:rPr>
          <w:rFonts w:ascii="Segoe UI Emoji" w:hAnsi="Segoe UI Emoji" w:cs="Segoe UI Emoji"/>
        </w:rPr>
        <w:t>✅</w:t>
      </w:r>
      <w:r w:rsidRPr="009908DA">
        <w:t xml:space="preserve"> Good Example</w:t>
      </w:r>
    </w:p>
    <w:p w14:paraId="0ACD5806" w14:textId="02B68F56" w:rsidR="004D7F55" w:rsidRDefault="004D7F55" w:rsidP="004D7F55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CEC029" w14:textId="18531E12" w:rsidR="008A122C" w:rsidRDefault="008A122C" w:rsidP="004D7F55">
      <w:r>
        <w:rPr>
          <w:noProof/>
        </w:rPr>
        <w:drawing>
          <wp:inline distT="0" distB="0" distL="0" distR="0" wp14:anchorId="47B559CD" wp14:editId="4788EF96">
            <wp:extent cx="5943600" cy="2968625"/>
            <wp:effectExtent l="0" t="0" r="0" b="3175"/>
            <wp:docPr id="150565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54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CA1B" w14:textId="04637103" w:rsidR="008A122C" w:rsidRDefault="008A122C" w:rsidP="004D7F55">
      <w:r>
        <w:rPr>
          <w:noProof/>
        </w:rPr>
        <w:lastRenderedPageBreak/>
        <w:drawing>
          <wp:inline distT="0" distB="0" distL="0" distR="0" wp14:anchorId="75F32A1F" wp14:editId="23960AFE">
            <wp:extent cx="5943600" cy="2786380"/>
            <wp:effectExtent l="0" t="0" r="0" b="0"/>
            <wp:docPr id="213723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33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3D08" w14:textId="6057E714" w:rsidR="002749C1" w:rsidRPr="004D7F55" w:rsidRDefault="002749C1" w:rsidP="004D7F55">
      <w:r>
        <w:rPr>
          <w:noProof/>
        </w:rPr>
        <w:drawing>
          <wp:inline distT="0" distB="0" distL="0" distR="0" wp14:anchorId="2748C202" wp14:editId="207C18AB">
            <wp:extent cx="5943600" cy="2766060"/>
            <wp:effectExtent l="0" t="0" r="0" b="0"/>
            <wp:docPr id="159014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7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CD91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// Abstract class</w:t>
      </w:r>
    </w:p>
    <w:p w14:paraId="1915E91A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abstract class Beverage {</w:t>
      </w:r>
    </w:p>
    <w:p w14:paraId="789C5179" w14:textId="77777777" w:rsidR="009908DA" w:rsidRPr="009908DA" w:rsidRDefault="009908DA" w:rsidP="009908DA">
      <w:pPr>
        <w:rPr>
          <w:rFonts w:ascii="Roboto Mono" w:hAnsi="Roboto Mono"/>
        </w:rPr>
      </w:pPr>
    </w:p>
    <w:p w14:paraId="1FEE96A8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// Template method</w:t>
      </w:r>
    </w:p>
    <w:p w14:paraId="1F165CB6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final void prepare() {</w:t>
      </w:r>
    </w:p>
    <w:p w14:paraId="37EF7601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boilWater();</w:t>
      </w:r>
    </w:p>
    <w:p w14:paraId="788ECD91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brew();</w:t>
      </w:r>
    </w:p>
    <w:p w14:paraId="19711F47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lastRenderedPageBreak/>
        <w:t xml:space="preserve">        pourInCup();</w:t>
      </w:r>
    </w:p>
    <w:p w14:paraId="23C993FA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addCondiments();</w:t>
      </w:r>
    </w:p>
    <w:p w14:paraId="073EA59B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0963DF3D" w14:textId="77777777" w:rsidR="009908DA" w:rsidRPr="009908DA" w:rsidRDefault="009908DA" w:rsidP="009908DA">
      <w:pPr>
        <w:rPr>
          <w:rFonts w:ascii="Roboto Mono" w:hAnsi="Roboto Mono"/>
        </w:rPr>
      </w:pPr>
    </w:p>
    <w:p w14:paraId="5777D5EA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boilWater() {</w:t>
      </w:r>
    </w:p>
    <w:p w14:paraId="2B565909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System.out.println("Boiling water");</w:t>
      </w:r>
    </w:p>
    <w:p w14:paraId="2AA27EBF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36E51C03" w14:textId="77777777" w:rsidR="009908DA" w:rsidRPr="009908DA" w:rsidRDefault="009908DA" w:rsidP="009908DA">
      <w:pPr>
        <w:rPr>
          <w:rFonts w:ascii="Roboto Mono" w:hAnsi="Roboto Mono"/>
        </w:rPr>
      </w:pPr>
    </w:p>
    <w:p w14:paraId="0E706287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abstract void brew();</w:t>
      </w:r>
    </w:p>
    <w:p w14:paraId="08809ACE" w14:textId="77777777" w:rsidR="009908DA" w:rsidRPr="009908DA" w:rsidRDefault="009908DA" w:rsidP="009908DA">
      <w:pPr>
        <w:rPr>
          <w:rFonts w:ascii="Roboto Mono" w:hAnsi="Roboto Mono"/>
        </w:rPr>
      </w:pPr>
    </w:p>
    <w:p w14:paraId="48BF886F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pourInCup() {</w:t>
      </w:r>
    </w:p>
    <w:p w14:paraId="76E1DB9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System.out.println("Pouring into cup");</w:t>
      </w:r>
    </w:p>
    <w:p w14:paraId="51B33FAC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649E8C50" w14:textId="77777777" w:rsidR="009908DA" w:rsidRPr="009908DA" w:rsidRDefault="009908DA" w:rsidP="009908DA">
      <w:pPr>
        <w:rPr>
          <w:rFonts w:ascii="Roboto Mono" w:hAnsi="Roboto Mono"/>
        </w:rPr>
      </w:pPr>
    </w:p>
    <w:p w14:paraId="3179C94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abstract void addCondiments();</w:t>
      </w:r>
    </w:p>
    <w:p w14:paraId="282C92EC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}</w:t>
      </w:r>
    </w:p>
    <w:p w14:paraId="510D3C8D" w14:textId="77777777" w:rsidR="009908DA" w:rsidRPr="009908DA" w:rsidRDefault="009908DA" w:rsidP="009908DA">
      <w:pPr>
        <w:rPr>
          <w:rFonts w:ascii="Roboto Mono" w:hAnsi="Roboto Mono"/>
        </w:rPr>
      </w:pPr>
    </w:p>
    <w:p w14:paraId="03D8DEB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// Concrete class</w:t>
      </w:r>
    </w:p>
    <w:p w14:paraId="31E5D99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class Tea extends Beverage {</w:t>
      </w:r>
    </w:p>
    <w:p w14:paraId="59DA5DE2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brew() {</w:t>
      </w:r>
    </w:p>
    <w:p w14:paraId="29509EFD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System.out.println("Brewing tea");</w:t>
      </w:r>
    </w:p>
    <w:p w14:paraId="14F01B5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5A569540" w14:textId="77777777" w:rsidR="009908DA" w:rsidRPr="009908DA" w:rsidRDefault="009908DA" w:rsidP="009908DA">
      <w:pPr>
        <w:rPr>
          <w:rFonts w:ascii="Roboto Mono" w:hAnsi="Roboto Mono"/>
        </w:rPr>
      </w:pPr>
    </w:p>
    <w:p w14:paraId="46A8A99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addCondiments() {</w:t>
      </w:r>
    </w:p>
    <w:p w14:paraId="4F7FE56B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System.out.println("Adding sugar and milk");</w:t>
      </w:r>
    </w:p>
    <w:p w14:paraId="78911D99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lastRenderedPageBreak/>
        <w:t xml:space="preserve">    }</w:t>
      </w:r>
    </w:p>
    <w:p w14:paraId="72296DB7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}</w:t>
      </w:r>
    </w:p>
    <w:p w14:paraId="3A62FE7E" w14:textId="77777777" w:rsidR="009908DA" w:rsidRPr="009908DA" w:rsidRDefault="009908DA" w:rsidP="009908DA">
      <w:pPr>
        <w:rPr>
          <w:rFonts w:ascii="Roboto Mono" w:hAnsi="Roboto Mono"/>
        </w:rPr>
      </w:pPr>
    </w:p>
    <w:p w14:paraId="02C9E8B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// Another concrete class</w:t>
      </w:r>
    </w:p>
    <w:p w14:paraId="16F260A5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class Coffee extends Beverage {</w:t>
      </w:r>
    </w:p>
    <w:p w14:paraId="6B726671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brew() {</w:t>
      </w:r>
    </w:p>
    <w:p w14:paraId="1ED0FF5A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System.out.println("Brewing coffee");</w:t>
      </w:r>
    </w:p>
    <w:p w14:paraId="52E0F4BD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1B19D6B9" w14:textId="77777777" w:rsidR="009908DA" w:rsidRPr="009908DA" w:rsidRDefault="009908DA" w:rsidP="009908DA">
      <w:pPr>
        <w:rPr>
          <w:rFonts w:ascii="Roboto Mono" w:hAnsi="Roboto Mono"/>
        </w:rPr>
      </w:pPr>
    </w:p>
    <w:p w14:paraId="494F2570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addCondiments() {</w:t>
      </w:r>
    </w:p>
    <w:p w14:paraId="7C5C164C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System.out.println("Adding sugar and milk");</w:t>
      </w:r>
    </w:p>
    <w:p w14:paraId="73D04EED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1970DAE7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}</w:t>
      </w:r>
    </w:p>
    <w:p w14:paraId="198A8CB0" w14:textId="77777777" w:rsidR="009908DA" w:rsidRPr="009908DA" w:rsidRDefault="009908DA" w:rsidP="009908DA">
      <w:pPr>
        <w:rPr>
          <w:rFonts w:ascii="Roboto Mono" w:hAnsi="Roboto Mono"/>
        </w:rPr>
      </w:pPr>
    </w:p>
    <w:p w14:paraId="7343FB53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// Client usage</w:t>
      </w:r>
    </w:p>
    <w:p w14:paraId="120D929F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Beverage tea = new Tea();</w:t>
      </w:r>
    </w:p>
    <w:p w14:paraId="2DBE8DCB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tea.prepare();</w:t>
      </w:r>
    </w:p>
    <w:p w14:paraId="025268C9" w14:textId="77777777" w:rsidR="009908DA" w:rsidRPr="009908DA" w:rsidRDefault="009908DA" w:rsidP="009908DA">
      <w:pPr>
        <w:rPr>
          <w:rFonts w:ascii="Roboto Mono" w:hAnsi="Roboto Mono"/>
        </w:rPr>
      </w:pPr>
    </w:p>
    <w:p w14:paraId="2E8A97CD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Beverage coffee = new Coffee();</w:t>
      </w:r>
    </w:p>
    <w:p w14:paraId="15EE5078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coffee.prepare();</w:t>
      </w:r>
    </w:p>
    <w:p w14:paraId="7291D086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  <w:b/>
          <w:bCs/>
        </w:rPr>
        <w:t>Benefits:</w:t>
      </w:r>
      <w:r w:rsidRPr="009908DA">
        <w:rPr>
          <w:rFonts w:ascii="Roboto Mono" w:hAnsi="Roboto Mono"/>
        </w:rPr>
        <w:br/>
        <w:t xml:space="preserve">• Eliminates </w:t>
      </w:r>
      <w:r w:rsidRPr="009908DA">
        <w:rPr>
          <w:rFonts w:ascii="Roboto Mono" w:hAnsi="Roboto Mono"/>
          <w:b/>
          <w:bCs/>
        </w:rPr>
        <w:t>code duplication</w:t>
      </w:r>
      <w:r w:rsidRPr="009908DA">
        <w:rPr>
          <w:rFonts w:ascii="Roboto Mono" w:hAnsi="Roboto Mono"/>
        </w:rPr>
        <w:br/>
        <w:t xml:space="preserve">• Maintains </w:t>
      </w:r>
      <w:r w:rsidRPr="009908DA">
        <w:rPr>
          <w:rFonts w:ascii="Roboto Mono" w:hAnsi="Roboto Mono"/>
          <w:b/>
          <w:bCs/>
        </w:rPr>
        <w:t>consistent algorithm structure</w:t>
      </w:r>
      <w:r w:rsidRPr="009908DA">
        <w:rPr>
          <w:rFonts w:ascii="Roboto Mono" w:hAnsi="Roboto Mono"/>
        </w:rPr>
        <w:br/>
        <w:t xml:space="preserve">• Allows </w:t>
      </w:r>
      <w:r w:rsidRPr="009908DA">
        <w:rPr>
          <w:rFonts w:ascii="Roboto Mono" w:hAnsi="Roboto Mono"/>
          <w:b/>
          <w:bCs/>
        </w:rPr>
        <w:t>flexibility in specific steps</w:t>
      </w:r>
      <w:r w:rsidRPr="009908DA">
        <w:rPr>
          <w:rFonts w:ascii="Roboto Mono" w:hAnsi="Roboto Mono"/>
        </w:rPr>
        <w:br/>
        <w:t xml:space="preserve">• Improves </w:t>
      </w:r>
      <w:r w:rsidRPr="009908DA">
        <w:rPr>
          <w:rFonts w:ascii="Roboto Mono" w:hAnsi="Roboto Mono"/>
          <w:b/>
          <w:bCs/>
        </w:rPr>
        <w:t>code organization</w:t>
      </w:r>
    </w:p>
    <w:p w14:paraId="5EF9A914" w14:textId="77777777" w:rsidR="009908DA" w:rsidRPr="009908DA" w:rsidRDefault="00000000" w:rsidP="009908DA">
      <w:pPr>
        <w:rPr>
          <w:rFonts w:ascii="Roboto Mono" w:hAnsi="Roboto Mono"/>
        </w:rPr>
      </w:pPr>
      <w:r>
        <w:rPr>
          <w:rFonts w:ascii="Roboto Mono" w:hAnsi="Roboto Mono"/>
        </w:rPr>
        <w:pict w14:anchorId="3C18748A">
          <v:rect id="_x0000_i1028" style="width:0;height:1.5pt" o:hralign="center" o:hrstd="t" o:hr="t" fillcolor="#a0a0a0" stroked="f"/>
        </w:pict>
      </w:r>
    </w:p>
    <w:p w14:paraId="2AD83C9C" w14:textId="77777777" w:rsidR="009908DA" w:rsidRDefault="009908DA" w:rsidP="004D7F55">
      <w:pPr>
        <w:pStyle w:val="Heading2"/>
      </w:pPr>
      <w:r w:rsidRPr="009908DA">
        <w:rPr>
          <w:rFonts w:ascii="Segoe UI Emoji" w:hAnsi="Segoe UI Emoji" w:cs="Segoe UI Emoji"/>
        </w:rPr>
        <w:lastRenderedPageBreak/>
        <w:t>⚡</w:t>
      </w:r>
      <w:r w:rsidRPr="009908DA">
        <w:t xml:space="preserve"> Advantages</w:t>
      </w:r>
    </w:p>
    <w:p w14:paraId="088C87A1" w14:textId="123BE065" w:rsidR="004D7F55" w:rsidRPr="004D7F55" w:rsidRDefault="004D7F55" w:rsidP="004D7F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99E611" w14:textId="77777777" w:rsidR="009908DA" w:rsidRDefault="009908DA" w:rsidP="009908DA">
      <w:pPr>
        <w:rPr>
          <w:rFonts w:ascii="Roboto Mono" w:hAnsi="Roboto Mono"/>
          <w:b/>
          <w:bCs/>
        </w:rPr>
      </w:pPr>
      <w:r w:rsidRPr="009908DA">
        <w:rPr>
          <w:rFonts w:ascii="Roboto Mono" w:hAnsi="Roboto Mono"/>
        </w:rPr>
        <w:t xml:space="preserve">• Promotes </w:t>
      </w:r>
      <w:r w:rsidRPr="009908DA">
        <w:rPr>
          <w:rFonts w:ascii="Roboto Mono" w:hAnsi="Roboto Mono"/>
          <w:b/>
          <w:bCs/>
        </w:rPr>
        <w:t>code reuse</w:t>
      </w:r>
      <w:r w:rsidRPr="009908DA">
        <w:rPr>
          <w:rFonts w:ascii="Roboto Mono" w:hAnsi="Roboto Mono"/>
        </w:rPr>
        <w:br/>
        <w:t xml:space="preserve">• Enforces </w:t>
      </w:r>
      <w:r w:rsidRPr="009908DA">
        <w:rPr>
          <w:rFonts w:ascii="Roboto Mono" w:hAnsi="Roboto Mono"/>
          <w:b/>
          <w:bCs/>
        </w:rPr>
        <w:t>algorithm consistency</w:t>
      </w:r>
      <w:r w:rsidRPr="009908DA">
        <w:rPr>
          <w:rFonts w:ascii="Roboto Mono" w:hAnsi="Roboto Mono"/>
        </w:rPr>
        <w:br/>
        <w:t xml:space="preserve">• Makes code </w:t>
      </w:r>
      <w:r w:rsidRPr="009908DA">
        <w:rPr>
          <w:rFonts w:ascii="Roboto Mono" w:hAnsi="Roboto Mono"/>
          <w:b/>
          <w:bCs/>
        </w:rPr>
        <w:t>clean and maintainable</w:t>
      </w:r>
      <w:r w:rsidRPr="009908DA">
        <w:rPr>
          <w:rFonts w:ascii="Roboto Mono" w:hAnsi="Roboto Mono"/>
        </w:rPr>
        <w:br/>
        <w:t xml:space="preserve">• Allows subclasses to </w:t>
      </w:r>
      <w:r w:rsidRPr="009908DA">
        <w:rPr>
          <w:rFonts w:ascii="Roboto Mono" w:hAnsi="Roboto Mono"/>
          <w:b/>
          <w:bCs/>
        </w:rPr>
        <w:t>customize behavior</w:t>
      </w:r>
    </w:p>
    <w:p w14:paraId="1DA0D204" w14:textId="16B2A215" w:rsidR="002749C1" w:rsidRPr="009908DA" w:rsidRDefault="002749C1" w:rsidP="009908DA">
      <w:pPr>
        <w:rPr>
          <w:rFonts w:ascii="Roboto Mono" w:hAnsi="Roboto Mono"/>
        </w:rPr>
      </w:pPr>
      <w:r>
        <w:rPr>
          <w:rFonts w:ascii="Roboto Mono" w:hAnsi="Roboto Mono"/>
        </w:rPr>
        <w:pict w14:anchorId="3DA5A4DE">
          <v:rect id="_x0000_i1031" style="width:0;height:1.5pt" o:hralign="center" o:hrstd="t" o:hr="t" fillcolor="#a0a0a0" stroked="f"/>
        </w:pict>
      </w:r>
    </w:p>
    <w:p w14:paraId="5F1BF942" w14:textId="77777777" w:rsidR="009908DA" w:rsidRDefault="009908DA" w:rsidP="00591ABC">
      <w:pPr>
        <w:pStyle w:val="Heading2"/>
      </w:pPr>
      <w:r w:rsidRPr="009908DA">
        <w:rPr>
          <w:rFonts w:ascii="Segoe UI Emoji" w:hAnsi="Segoe UI Emoji" w:cs="Segoe UI Emoji"/>
        </w:rPr>
        <w:t>⚠️</w:t>
      </w:r>
      <w:r w:rsidRPr="009908DA">
        <w:t xml:space="preserve"> Disadvantages</w:t>
      </w:r>
    </w:p>
    <w:p w14:paraId="5AA00EDA" w14:textId="4966A992" w:rsidR="00DA74FD" w:rsidRPr="00DA74FD" w:rsidRDefault="00DA74FD" w:rsidP="00DA74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364612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• Uses inheritance </w:t>
      </w:r>
      <w:r w:rsidRPr="009908DA">
        <w:rPr>
          <w:rFonts w:ascii="Arial" w:hAnsi="Arial" w:cs="Arial"/>
        </w:rPr>
        <w:t>→</w:t>
      </w:r>
      <w:r w:rsidRPr="009908DA">
        <w:rPr>
          <w:rFonts w:ascii="Roboto Mono" w:hAnsi="Roboto Mono"/>
        </w:rPr>
        <w:t xml:space="preserve"> </w:t>
      </w:r>
      <w:r w:rsidRPr="009908DA">
        <w:rPr>
          <w:rFonts w:ascii="Roboto Mono" w:hAnsi="Roboto Mono"/>
          <w:b/>
          <w:bCs/>
        </w:rPr>
        <w:t>less flexible than composition</w:t>
      </w:r>
      <w:r w:rsidRPr="009908DA">
        <w:rPr>
          <w:rFonts w:ascii="Roboto Mono" w:hAnsi="Roboto Mono"/>
        </w:rPr>
        <w:br/>
        <w:t>• Changes to template affect all subclasses</w:t>
      </w:r>
      <w:r w:rsidRPr="009908DA">
        <w:rPr>
          <w:rFonts w:ascii="Roboto Mono" w:hAnsi="Roboto Mono"/>
        </w:rPr>
        <w:br/>
        <w:t xml:space="preserve">• Can lead to </w:t>
      </w:r>
      <w:r w:rsidRPr="009908DA">
        <w:rPr>
          <w:rFonts w:ascii="Roboto Mono" w:hAnsi="Roboto Mono"/>
          <w:b/>
          <w:bCs/>
        </w:rPr>
        <w:t>rigid designs</w:t>
      </w:r>
    </w:p>
    <w:p w14:paraId="702B0C5C" w14:textId="77777777" w:rsidR="009908DA" w:rsidRPr="009908DA" w:rsidRDefault="00000000" w:rsidP="009908DA">
      <w:pPr>
        <w:rPr>
          <w:rFonts w:ascii="Roboto Mono" w:hAnsi="Roboto Mono"/>
        </w:rPr>
      </w:pPr>
      <w:r>
        <w:rPr>
          <w:rFonts w:ascii="Roboto Mono" w:hAnsi="Roboto Mono"/>
        </w:rPr>
        <w:pict w14:anchorId="113BB7BD">
          <v:rect id="_x0000_i1029" style="width:0;height:1.5pt" o:hralign="center" o:hrstd="t" o:hr="t" fillcolor="#a0a0a0" stroked="f"/>
        </w:pict>
      </w:r>
    </w:p>
    <w:p w14:paraId="3E860DDF" w14:textId="77777777" w:rsidR="009908DA" w:rsidRDefault="009908DA" w:rsidP="00591ABC">
      <w:pPr>
        <w:pStyle w:val="Heading2"/>
      </w:pPr>
      <w:r w:rsidRPr="009908DA">
        <w:rPr>
          <w:rFonts w:ascii="Segoe UI Emoji" w:hAnsi="Segoe UI Emoji" w:cs="Segoe UI Emoji"/>
        </w:rPr>
        <w:t>🛠️</w:t>
      </w:r>
      <w:r w:rsidRPr="009908DA">
        <w:t xml:space="preserve"> Use Cases</w:t>
      </w:r>
    </w:p>
    <w:p w14:paraId="18FCCCA3" w14:textId="3543447C" w:rsidR="00DA74FD" w:rsidRPr="00DA74FD" w:rsidRDefault="00DA74FD" w:rsidP="00DA74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CF05F2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• </w:t>
      </w:r>
      <w:r w:rsidRPr="009908DA">
        <w:rPr>
          <w:rFonts w:ascii="Roboto Mono" w:hAnsi="Roboto Mono"/>
          <w:b/>
          <w:bCs/>
        </w:rPr>
        <w:t>Data processing pipelines</w:t>
      </w:r>
      <w:r w:rsidRPr="009908DA">
        <w:rPr>
          <w:rFonts w:ascii="Roboto Mono" w:hAnsi="Roboto Mono"/>
        </w:rPr>
        <w:br/>
        <w:t xml:space="preserve">• </w:t>
      </w:r>
      <w:r w:rsidRPr="009908DA">
        <w:rPr>
          <w:rFonts w:ascii="Roboto Mono" w:hAnsi="Roboto Mono"/>
          <w:b/>
          <w:bCs/>
        </w:rPr>
        <w:t>Game development</w:t>
      </w:r>
      <w:r w:rsidRPr="009908DA">
        <w:rPr>
          <w:rFonts w:ascii="Roboto Mono" w:hAnsi="Roboto Mono"/>
        </w:rPr>
        <w:t xml:space="preserve"> – game loop structure</w:t>
      </w:r>
      <w:r w:rsidRPr="009908DA">
        <w:rPr>
          <w:rFonts w:ascii="Roboto Mono" w:hAnsi="Roboto Mono"/>
        </w:rPr>
        <w:br/>
        <w:t xml:space="preserve">• </w:t>
      </w:r>
      <w:r w:rsidRPr="009908DA">
        <w:rPr>
          <w:rFonts w:ascii="Roboto Mono" w:hAnsi="Roboto Mono"/>
          <w:b/>
          <w:bCs/>
        </w:rPr>
        <w:t>Frameworks</w:t>
      </w:r>
      <w:r w:rsidRPr="009908DA">
        <w:rPr>
          <w:rFonts w:ascii="Roboto Mono" w:hAnsi="Roboto Mono"/>
        </w:rPr>
        <w:t xml:space="preserve"> – defining standard workflows</w:t>
      </w:r>
      <w:r w:rsidRPr="009908DA">
        <w:rPr>
          <w:rFonts w:ascii="Roboto Mono" w:hAnsi="Roboto Mono"/>
        </w:rPr>
        <w:br/>
        <w:t xml:space="preserve">• </w:t>
      </w:r>
      <w:r w:rsidRPr="009908DA">
        <w:rPr>
          <w:rFonts w:ascii="Roboto Mono" w:hAnsi="Roboto Mono"/>
          <w:b/>
          <w:bCs/>
        </w:rPr>
        <w:t>File processing</w:t>
      </w:r>
      <w:r w:rsidRPr="009908DA">
        <w:rPr>
          <w:rFonts w:ascii="Roboto Mono" w:hAnsi="Roboto Mono"/>
        </w:rPr>
        <w:t xml:space="preserve"> – reading, processing, saving files</w:t>
      </w:r>
    </w:p>
    <w:p w14:paraId="7A6A56C1" w14:textId="39EEAA49" w:rsidR="009908DA" w:rsidRPr="009908DA" w:rsidRDefault="00000000" w:rsidP="00B64FD6">
      <w:pPr>
        <w:rPr>
          <w:rFonts w:ascii="Roboto Mono" w:hAnsi="Roboto Mono"/>
        </w:rPr>
      </w:pPr>
      <w:r>
        <w:rPr>
          <w:rFonts w:ascii="Roboto Mono" w:hAnsi="Roboto Mono"/>
        </w:rPr>
        <w:pict w14:anchorId="3B048CD3">
          <v:rect id="_x0000_i1030" style="width:0;height:1.5pt" o:hralign="center" o:hrstd="t" o:hr="t" fillcolor="#a0a0a0" stroked="f"/>
        </w:pict>
      </w:r>
    </w:p>
    <w:p w14:paraId="7651FF6D" w14:textId="77777777" w:rsidR="009908DA" w:rsidRPr="009908DA" w:rsidRDefault="009908DA" w:rsidP="009908DA">
      <w:pPr>
        <w:rPr>
          <w:rFonts w:ascii="Roboto Mono" w:hAnsi="Roboto Mono"/>
        </w:rPr>
      </w:pPr>
    </w:p>
    <w:sectPr w:rsidR="009908DA" w:rsidRPr="00990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AA"/>
    <w:rsid w:val="002749C1"/>
    <w:rsid w:val="002D1F4F"/>
    <w:rsid w:val="0043191E"/>
    <w:rsid w:val="004D7F55"/>
    <w:rsid w:val="005274CE"/>
    <w:rsid w:val="00591ABC"/>
    <w:rsid w:val="00711B4D"/>
    <w:rsid w:val="008952B3"/>
    <w:rsid w:val="008A122C"/>
    <w:rsid w:val="009908DA"/>
    <w:rsid w:val="00A3193F"/>
    <w:rsid w:val="00A70480"/>
    <w:rsid w:val="00B64FD6"/>
    <w:rsid w:val="00B770AA"/>
    <w:rsid w:val="00DA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64457"/>
  <w15:chartTrackingRefBased/>
  <w15:docId w15:val="{5345A9FC-3A02-4728-9443-9CFCF570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7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2026-04-02T06:33:00Z</dcterms:created>
  <dcterms:modified xsi:type="dcterms:W3CDTF">2026-04-02T13:25:00Z</dcterms:modified>
</cp:coreProperties>
</file>