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93CB" w14:textId="22950F0D" w:rsidR="00870E65" w:rsidRPr="00870E65" w:rsidRDefault="00870E65" w:rsidP="00870E65">
      <w:pPr>
        <w:pStyle w:val="Heading1"/>
      </w:pPr>
      <w:r w:rsidRPr="00870E65">
        <w:t>Software Design Approaches - Component-Based</w:t>
      </w:r>
    </w:p>
    <w:p w14:paraId="31448639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📖</w:t>
      </w:r>
      <w:r w:rsidRPr="00870E65">
        <w:t xml:space="preserve"> Definition</w:t>
      </w:r>
    </w:p>
    <w:p w14:paraId="0DB81D39" w14:textId="6B45CC6D" w:rsidR="00870E65" w:rsidRPr="00870E65" w:rsidRDefault="00870E65" w:rsidP="00870E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DE0A61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Component-Based Design (CBD)</w:t>
      </w:r>
      <w:r w:rsidRPr="00870E65">
        <w:rPr>
          <w:rFonts w:ascii="Roboto Mono" w:hAnsi="Roboto Mono"/>
        </w:rPr>
        <w:t xml:space="preserve"> is a software design approach where systems are built by </w:t>
      </w:r>
      <w:r w:rsidRPr="00870E65">
        <w:rPr>
          <w:rFonts w:ascii="Roboto Mono" w:hAnsi="Roboto Mono"/>
          <w:b/>
          <w:bCs/>
        </w:rPr>
        <w:t>assembling independent, reusable components</w:t>
      </w:r>
      <w:r w:rsidRPr="00870E65">
        <w:rPr>
          <w:rFonts w:ascii="Roboto Mono" w:hAnsi="Roboto Mono"/>
        </w:rPr>
        <w:t xml:space="preserve">. Each component provides a </w:t>
      </w:r>
      <w:r w:rsidRPr="00870E65">
        <w:rPr>
          <w:rFonts w:ascii="Roboto Mono" w:hAnsi="Roboto Mono"/>
          <w:b/>
          <w:bCs/>
        </w:rPr>
        <w:t>specific functionality</w:t>
      </w:r>
      <w:r w:rsidRPr="00870E65">
        <w:rPr>
          <w:rFonts w:ascii="Roboto Mono" w:hAnsi="Roboto Mono"/>
        </w:rPr>
        <w:t xml:space="preserve"> and interacts with other components through well-defined interfaces.</w:t>
      </w:r>
    </w:p>
    <w:p w14:paraId="5D4104A0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Segoe UI Emoji" w:hAnsi="Segoe UI Emoji" w:cs="Segoe UI Emoji"/>
        </w:rPr>
        <w:t>👉</w:t>
      </w:r>
      <w:r w:rsidRPr="00870E65">
        <w:rPr>
          <w:rFonts w:ascii="Roboto Mono" w:hAnsi="Roboto Mono"/>
        </w:rPr>
        <w:t xml:space="preserve"> In simple terms:</w:t>
      </w:r>
      <w:r w:rsidRPr="00870E65">
        <w:rPr>
          <w:rFonts w:ascii="Roboto Mono" w:hAnsi="Roboto Mono"/>
        </w:rPr>
        <w:br/>
      </w:r>
      <w:r w:rsidRPr="00870E65">
        <w:rPr>
          <w:rFonts w:ascii="Roboto Mono" w:hAnsi="Roboto Mono"/>
          <w:b/>
          <w:bCs/>
        </w:rPr>
        <w:t>“Build software by combining reusable building blocks (components).”</w:t>
      </w:r>
    </w:p>
    <w:p w14:paraId="225B62B7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0508A16F">
          <v:rect id="_x0000_i1091" style="width:0;height:1.5pt" o:hralign="center" o:hrstd="t" o:hr="t" fillcolor="#a0a0a0" stroked="f"/>
        </w:pict>
      </w:r>
    </w:p>
    <w:p w14:paraId="26E6D23C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⚙️</w:t>
      </w:r>
      <w:r w:rsidRPr="00870E65">
        <w:t xml:space="preserve"> How It Works</w:t>
      </w:r>
    </w:p>
    <w:p w14:paraId="1A7D4C8B" w14:textId="53EE2877" w:rsidR="00870E65" w:rsidRPr="00870E65" w:rsidRDefault="00870E65" w:rsidP="00870E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1C13C7" w14:textId="77777777" w:rsidR="00870E65" w:rsidRPr="00870E65" w:rsidRDefault="00870E65" w:rsidP="00870E65">
      <w:pPr>
        <w:numPr>
          <w:ilvl w:val="0"/>
          <w:numId w:val="1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 xml:space="preserve">Identify </w:t>
      </w:r>
      <w:r w:rsidRPr="00870E65">
        <w:rPr>
          <w:rFonts w:ascii="Roboto Mono" w:hAnsi="Roboto Mono"/>
          <w:b/>
          <w:bCs/>
        </w:rPr>
        <w:t>functional components</w:t>
      </w:r>
      <w:r w:rsidRPr="00870E65">
        <w:rPr>
          <w:rFonts w:ascii="Roboto Mono" w:hAnsi="Roboto Mono"/>
        </w:rPr>
        <w:t xml:space="preserve"> needed for the system</w:t>
      </w:r>
    </w:p>
    <w:p w14:paraId="502F73D0" w14:textId="77777777" w:rsidR="00870E65" w:rsidRPr="00870E65" w:rsidRDefault="00870E65" w:rsidP="00870E65">
      <w:pPr>
        <w:numPr>
          <w:ilvl w:val="0"/>
          <w:numId w:val="1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 xml:space="preserve">Develop components with </w:t>
      </w:r>
      <w:r w:rsidRPr="00870E65">
        <w:rPr>
          <w:rFonts w:ascii="Roboto Mono" w:hAnsi="Roboto Mono"/>
          <w:b/>
          <w:bCs/>
        </w:rPr>
        <w:t>independent functionality</w:t>
      </w:r>
    </w:p>
    <w:p w14:paraId="477AC715" w14:textId="77777777" w:rsidR="00870E65" w:rsidRPr="00870E65" w:rsidRDefault="00870E65" w:rsidP="00870E65">
      <w:pPr>
        <w:numPr>
          <w:ilvl w:val="0"/>
          <w:numId w:val="1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 xml:space="preserve">Define </w:t>
      </w:r>
      <w:r w:rsidRPr="00870E65">
        <w:rPr>
          <w:rFonts w:ascii="Roboto Mono" w:hAnsi="Roboto Mono"/>
          <w:b/>
          <w:bCs/>
        </w:rPr>
        <w:t>clear interfaces</w:t>
      </w:r>
      <w:r w:rsidRPr="00870E65">
        <w:rPr>
          <w:rFonts w:ascii="Roboto Mono" w:hAnsi="Roboto Mono"/>
        </w:rPr>
        <w:t xml:space="preserve"> for communication between components</w:t>
      </w:r>
    </w:p>
    <w:p w14:paraId="4C3454A8" w14:textId="77777777" w:rsidR="00870E65" w:rsidRPr="00870E65" w:rsidRDefault="00870E65" w:rsidP="00870E65">
      <w:pPr>
        <w:numPr>
          <w:ilvl w:val="0"/>
          <w:numId w:val="1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 xml:space="preserve">Assemble components to form a </w:t>
      </w:r>
      <w:r w:rsidRPr="00870E65">
        <w:rPr>
          <w:rFonts w:ascii="Roboto Mono" w:hAnsi="Roboto Mono"/>
          <w:b/>
          <w:bCs/>
        </w:rPr>
        <w:t>complete system</w:t>
      </w:r>
    </w:p>
    <w:p w14:paraId="0EA09DAE" w14:textId="77777777" w:rsidR="00870E65" w:rsidRPr="00870E65" w:rsidRDefault="00870E65" w:rsidP="00870E65">
      <w:pPr>
        <w:numPr>
          <w:ilvl w:val="0"/>
          <w:numId w:val="1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 xml:space="preserve">Reuse components in </w:t>
      </w:r>
      <w:r w:rsidRPr="00870E65">
        <w:rPr>
          <w:rFonts w:ascii="Roboto Mono" w:hAnsi="Roboto Mono"/>
          <w:b/>
          <w:bCs/>
        </w:rPr>
        <w:t>other projects or systems</w:t>
      </w:r>
    </w:p>
    <w:p w14:paraId="42CDDE39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3725D07A">
          <v:rect id="_x0000_i1092" style="width:0;height:1.5pt" o:hralign="center" o:hrstd="t" o:hr="t" fillcolor="#a0a0a0" stroked="f"/>
        </w:pict>
      </w:r>
    </w:p>
    <w:p w14:paraId="6ED30B85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🧩</w:t>
      </w:r>
      <w:r w:rsidRPr="00870E65">
        <w:t xml:space="preserve"> Key Characteristics</w:t>
      </w:r>
    </w:p>
    <w:p w14:paraId="2E18A4D3" w14:textId="0277FE5E" w:rsidR="00870E65" w:rsidRPr="00870E65" w:rsidRDefault="00870E65" w:rsidP="00870E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6DCCDA" w14:textId="77777777" w:rsidR="00870E65" w:rsidRPr="00870E65" w:rsidRDefault="00870E65" w:rsidP="00870E65">
      <w:pPr>
        <w:numPr>
          <w:ilvl w:val="0"/>
          <w:numId w:val="2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Reusability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Components can be used across multiple systems</w:t>
      </w:r>
    </w:p>
    <w:p w14:paraId="5C589173" w14:textId="77777777" w:rsidR="00870E65" w:rsidRPr="00870E65" w:rsidRDefault="00870E65" w:rsidP="00870E65">
      <w:pPr>
        <w:numPr>
          <w:ilvl w:val="0"/>
          <w:numId w:val="2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Encapsulation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Internal details of a component are hidden</w:t>
      </w:r>
    </w:p>
    <w:p w14:paraId="4CD0C2D7" w14:textId="77777777" w:rsidR="00870E65" w:rsidRPr="00870E65" w:rsidRDefault="00870E65" w:rsidP="00870E65">
      <w:pPr>
        <w:numPr>
          <w:ilvl w:val="0"/>
          <w:numId w:val="2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lastRenderedPageBreak/>
        <w:t>Independent deployment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Components can be updated without affecting others</w:t>
      </w:r>
    </w:p>
    <w:p w14:paraId="7FCF98AE" w14:textId="77777777" w:rsidR="00870E65" w:rsidRPr="00870E65" w:rsidRDefault="00870E65" w:rsidP="00870E65">
      <w:pPr>
        <w:numPr>
          <w:ilvl w:val="0"/>
          <w:numId w:val="2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Interface-driven design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Communication via defined contracts</w:t>
      </w:r>
    </w:p>
    <w:p w14:paraId="5A213E99" w14:textId="77777777" w:rsidR="00870E65" w:rsidRPr="00870E65" w:rsidRDefault="00870E65" w:rsidP="00870E65">
      <w:pPr>
        <w:numPr>
          <w:ilvl w:val="0"/>
          <w:numId w:val="2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 xml:space="preserve">Promotes </w:t>
      </w:r>
      <w:r w:rsidRPr="00870E65">
        <w:rPr>
          <w:rFonts w:ascii="Roboto Mono" w:hAnsi="Roboto Mono"/>
          <w:b/>
          <w:bCs/>
        </w:rPr>
        <w:t>scalable and maintainable systems</w:t>
      </w:r>
    </w:p>
    <w:p w14:paraId="486B694B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40BBB827">
          <v:rect id="_x0000_i1093" style="width:0;height:1.5pt" o:hralign="center" o:hrstd="t" o:hr="t" fillcolor="#a0a0a0" stroked="f"/>
        </w:pict>
      </w:r>
    </w:p>
    <w:p w14:paraId="5BB349CC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✅</w:t>
      </w:r>
      <w:r w:rsidRPr="00870E65">
        <w:t xml:space="preserve"> Advantages</w:t>
      </w:r>
    </w:p>
    <w:p w14:paraId="07B00858" w14:textId="073CDD22" w:rsidR="00870E65" w:rsidRPr="00870E65" w:rsidRDefault="00870E65" w:rsidP="00870E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22F200" w14:textId="77777777" w:rsidR="00870E65" w:rsidRPr="00870E65" w:rsidRDefault="00870E65" w:rsidP="00870E65">
      <w:pPr>
        <w:numPr>
          <w:ilvl w:val="0"/>
          <w:numId w:val="3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Reusability</w:t>
      </w:r>
      <w:r w:rsidRPr="00870E65">
        <w:rPr>
          <w:rFonts w:ascii="Roboto Mono" w:hAnsi="Roboto Mono"/>
        </w:rPr>
        <w:t xml:space="preserve"> reduces development time</w:t>
      </w:r>
    </w:p>
    <w:p w14:paraId="3FAAAA24" w14:textId="77777777" w:rsidR="00870E65" w:rsidRPr="00870E65" w:rsidRDefault="00870E65" w:rsidP="00870E65">
      <w:pPr>
        <w:numPr>
          <w:ilvl w:val="0"/>
          <w:numId w:val="3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Easier maintenance</w:t>
      </w:r>
      <w:r w:rsidRPr="00870E65">
        <w:rPr>
          <w:rFonts w:ascii="Roboto Mono" w:hAnsi="Roboto Mono"/>
        </w:rPr>
        <w:t>: Change one component without impacting others</w:t>
      </w:r>
    </w:p>
    <w:p w14:paraId="114DED24" w14:textId="77777777" w:rsidR="00870E65" w:rsidRPr="00870E65" w:rsidRDefault="00870E65" w:rsidP="00870E65">
      <w:pPr>
        <w:numPr>
          <w:ilvl w:val="0"/>
          <w:numId w:val="3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Parallel development</w:t>
      </w:r>
      <w:r w:rsidRPr="00870E65">
        <w:rPr>
          <w:rFonts w:ascii="Roboto Mono" w:hAnsi="Roboto Mono"/>
        </w:rPr>
        <w:t>: Multiple teams can work on different components</w:t>
      </w:r>
    </w:p>
    <w:p w14:paraId="758F2B2F" w14:textId="77777777" w:rsidR="00870E65" w:rsidRPr="00870E65" w:rsidRDefault="00870E65" w:rsidP="00870E65">
      <w:pPr>
        <w:numPr>
          <w:ilvl w:val="0"/>
          <w:numId w:val="3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Scalable</w:t>
      </w:r>
      <w:r w:rsidRPr="00870E65">
        <w:rPr>
          <w:rFonts w:ascii="Roboto Mono" w:hAnsi="Roboto Mono"/>
        </w:rPr>
        <w:t>: System can be extended by adding new components</w:t>
      </w:r>
    </w:p>
    <w:p w14:paraId="10789141" w14:textId="77777777" w:rsidR="00870E65" w:rsidRPr="00870E65" w:rsidRDefault="00870E65" w:rsidP="00870E65">
      <w:pPr>
        <w:numPr>
          <w:ilvl w:val="0"/>
          <w:numId w:val="3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Consistency</w:t>
      </w:r>
      <w:r w:rsidRPr="00870E65">
        <w:rPr>
          <w:rFonts w:ascii="Roboto Mono" w:hAnsi="Roboto Mono"/>
        </w:rPr>
        <w:t>: Standardized components improve quality</w:t>
      </w:r>
    </w:p>
    <w:p w14:paraId="7C6922BB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7C949638">
          <v:rect id="_x0000_i1094" style="width:0;height:1.5pt" o:hralign="center" o:hrstd="t" o:hr="t" fillcolor="#a0a0a0" stroked="f"/>
        </w:pict>
      </w:r>
    </w:p>
    <w:p w14:paraId="68666202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⚠️</w:t>
      </w:r>
      <w:r w:rsidRPr="00870E65">
        <w:t xml:space="preserve"> Disadvantages</w:t>
      </w:r>
    </w:p>
    <w:p w14:paraId="65A6861E" w14:textId="4074216A" w:rsidR="00870E65" w:rsidRPr="00870E65" w:rsidRDefault="00870E65" w:rsidP="00870E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CACD27" w14:textId="77777777" w:rsidR="00870E65" w:rsidRPr="00870E65" w:rsidRDefault="00870E65" w:rsidP="00870E65">
      <w:pPr>
        <w:numPr>
          <w:ilvl w:val="0"/>
          <w:numId w:val="4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Integration complexity</w:t>
      </w:r>
      <w:r w:rsidRPr="00870E65">
        <w:rPr>
          <w:rFonts w:ascii="Roboto Mono" w:hAnsi="Roboto Mono"/>
        </w:rPr>
        <w:t>: Combining components may require significant effort</w:t>
      </w:r>
    </w:p>
    <w:p w14:paraId="112D36A0" w14:textId="77777777" w:rsidR="00870E65" w:rsidRPr="00870E65" w:rsidRDefault="00870E65" w:rsidP="00870E65">
      <w:pPr>
        <w:numPr>
          <w:ilvl w:val="0"/>
          <w:numId w:val="4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Dependency management</w:t>
      </w:r>
      <w:r w:rsidRPr="00870E65">
        <w:rPr>
          <w:rFonts w:ascii="Roboto Mono" w:hAnsi="Roboto Mono"/>
        </w:rPr>
        <w:t>: Components must work together correctly</w:t>
      </w:r>
    </w:p>
    <w:p w14:paraId="0E95495B" w14:textId="77777777" w:rsidR="00870E65" w:rsidRPr="00870E65" w:rsidRDefault="00870E65" w:rsidP="00870E65">
      <w:pPr>
        <w:numPr>
          <w:ilvl w:val="0"/>
          <w:numId w:val="4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Initial design effort</w:t>
      </w:r>
      <w:r w:rsidRPr="00870E65">
        <w:rPr>
          <w:rFonts w:ascii="Roboto Mono" w:hAnsi="Roboto Mono"/>
        </w:rPr>
        <w:t>: Requires careful planning of component interfaces</w:t>
      </w:r>
    </w:p>
    <w:p w14:paraId="102BE880" w14:textId="77777777" w:rsidR="00870E65" w:rsidRPr="00870E65" w:rsidRDefault="00870E65" w:rsidP="00870E65">
      <w:pPr>
        <w:numPr>
          <w:ilvl w:val="0"/>
          <w:numId w:val="4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Performance overhead</w:t>
      </w:r>
      <w:r w:rsidRPr="00870E65">
        <w:rPr>
          <w:rFonts w:ascii="Roboto Mono" w:hAnsi="Roboto Mono"/>
        </w:rPr>
        <w:t>: Component abstraction may introduce slight latency</w:t>
      </w:r>
    </w:p>
    <w:p w14:paraId="7F833210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lastRenderedPageBreak/>
        <w:pict w14:anchorId="6B53CB51">
          <v:rect id="_x0000_i1095" style="width:0;height:1.5pt" o:hralign="center" o:hrstd="t" o:hr="t" fillcolor="#a0a0a0" stroked="f"/>
        </w:pict>
      </w:r>
    </w:p>
    <w:p w14:paraId="67249F86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🎯</w:t>
      </w:r>
      <w:r w:rsidRPr="00870E65">
        <w:t xml:space="preserve"> Use Cases</w:t>
      </w:r>
    </w:p>
    <w:p w14:paraId="259C7322" w14:textId="7DF9A1E2" w:rsidR="00870E65" w:rsidRPr="00870E65" w:rsidRDefault="00870E65" w:rsidP="00870E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08C082" w14:textId="77777777" w:rsidR="00870E65" w:rsidRPr="00870E65" w:rsidRDefault="00870E65" w:rsidP="00870E65">
      <w:pPr>
        <w:numPr>
          <w:ilvl w:val="0"/>
          <w:numId w:val="5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>Enterprise systems with modular functionality</w:t>
      </w:r>
    </w:p>
    <w:p w14:paraId="01CDF321" w14:textId="77777777" w:rsidR="00870E65" w:rsidRPr="00870E65" w:rsidRDefault="00870E65" w:rsidP="00870E65">
      <w:pPr>
        <w:numPr>
          <w:ilvl w:val="0"/>
          <w:numId w:val="5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>Microservices architecture</w:t>
      </w:r>
    </w:p>
    <w:p w14:paraId="54F4D96F" w14:textId="77777777" w:rsidR="00870E65" w:rsidRPr="00870E65" w:rsidRDefault="00870E65" w:rsidP="00870E65">
      <w:pPr>
        <w:numPr>
          <w:ilvl w:val="0"/>
          <w:numId w:val="5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>Large-scale web applications</w:t>
      </w:r>
    </w:p>
    <w:p w14:paraId="50465AC0" w14:textId="77777777" w:rsidR="00870E65" w:rsidRPr="00870E65" w:rsidRDefault="00870E65" w:rsidP="00870E65">
      <w:pPr>
        <w:numPr>
          <w:ilvl w:val="0"/>
          <w:numId w:val="5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>Reusable software libraries and APIs</w:t>
      </w:r>
    </w:p>
    <w:p w14:paraId="36144B5F" w14:textId="77777777" w:rsidR="00870E65" w:rsidRPr="00870E65" w:rsidRDefault="00870E65" w:rsidP="00870E65">
      <w:pPr>
        <w:numPr>
          <w:ilvl w:val="0"/>
          <w:numId w:val="5"/>
        </w:numPr>
        <w:rPr>
          <w:rFonts w:ascii="Roboto Mono" w:hAnsi="Roboto Mono"/>
        </w:rPr>
      </w:pPr>
      <w:r w:rsidRPr="00870E65">
        <w:rPr>
          <w:rFonts w:ascii="Roboto Mono" w:hAnsi="Roboto Mono"/>
        </w:rPr>
        <w:t>GUI frameworks (e.g., buttons, panels, widgets)</w:t>
      </w:r>
    </w:p>
    <w:p w14:paraId="439C4A43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08ABCEB3">
          <v:rect id="_x0000_i1096" style="width:0;height:1.5pt" o:hralign="center" o:hrstd="t" o:hr="t" fillcolor="#a0a0a0" stroked="f"/>
        </w:pict>
      </w:r>
    </w:p>
    <w:p w14:paraId="5DD9C282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🛠️</w:t>
      </w:r>
      <w:r w:rsidRPr="00870E65">
        <w:t xml:space="preserve"> Simple Example</w:t>
      </w:r>
    </w:p>
    <w:p w14:paraId="4F25C8A2" w14:textId="778EDD85" w:rsidR="00870E65" w:rsidRPr="00870E65" w:rsidRDefault="00870E65" w:rsidP="00870E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07CAB9" w14:textId="77777777" w:rsidR="00870E65" w:rsidRPr="00870E65" w:rsidRDefault="00870E65" w:rsidP="00870E65">
      <w:pPr>
        <w:rPr>
          <w:rFonts w:ascii="Roboto Mono" w:hAnsi="Roboto Mono"/>
          <w:b/>
          <w:bCs/>
        </w:rPr>
      </w:pPr>
      <w:r w:rsidRPr="00870E65">
        <w:rPr>
          <w:rFonts w:ascii="Roboto Mono" w:hAnsi="Roboto Mono"/>
          <w:b/>
          <w:bCs/>
        </w:rPr>
        <w:t>Problem: Build an Online Shopping System</w:t>
      </w:r>
    </w:p>
    <w:p w14:paraId="73F8D858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Components:</w:t>
      </w:r>
    </w:p>
    <w:p w14:paraId="2C90B091" w14:textId="77777777" w:rsidR="00870E65" w:rsidRPr="00870E65" w:rsidRDefault="00870E65" w:rsidP="00870E65">
      <w:pPr>
        <w:numPr>
          <w:ilvl w:val="0"/>
          <w:numId w:val="6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User Management Component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Handles login, registration</w:t>
      </w:r>
    </w:p>
    <w:p w14:paraId="45D2633F" w14:textId="77777777" w:rsidR="00870E65" w:rsidRPr="00870E65" w:rsidRDefault="00870E65" w:rsidP="00870E65">
      <w:pPr>
        <w:numPr>
          <w:ilvl w:val="0"/>
          <w:numId w:val="6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Product Catalog Component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Manages product information</w:t>
      </w:r>
    </w:p>
    <w:p w14:paraId="3336470C" w14:textId="77777777" w:rsidR="00870E65" w:rsidRPr="00870E65" w:rsidRDefault="00870E65" w:rsidP="00870E65">
      <w:pPr>
        <w:numPr>
          <w:ilvl w:val="0"/>
          <w:numId w:val="6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Shopping Cart Component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Handles item selection and totals</w:t>
      </w:r>
    </w:p>
    <w:p w14:paraId="4450650F" w14:textId="77777777" w:rsidR="00870E65" w:rsidRPr="00870E65" w:rsidRDefault="00870E65" w:rsidP="00870E65">
      <w:pPr>
        <w:numPr>
          <w:ilvl w:val="0"/>
          <w:numId w:val="6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Payment Component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Processes payments securely</w:t>
      </w:r>
    </w:p>
    <w:p w14:paraId="5B41D826" w14:textId="77777777" w:rsidR="00870E65" w:rsidRPr="00870E65" w:rsidRDefault="00870E65" w:rsidP="00870E65">
      <w:pPr>
        <w:numPr>
          <w:ilvl w:val="0"/>
          <w:numId w:val="6"/>
        </w:num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Order Management Component</w:t>
      </w:r>
      <w:r w:rsidRPr="00870E65">
        <w:rPr>
          <w:rFonts w:ascii="Roboto Mono" w:hAnsi="Roboto Mono"/>
        </w:rPr>
        <w:t xml:space="preserve"> </w:t>
      </w:r>
      <w:r w:rsidRPr="00870E65">
        <w:rPr>
          <w:rFonts w:ascii="Arial" w:hAnsi="Arial" w:cs="Arial"/>
        </w:rPr>
        <w:t>→</w:t>
      </w:r>
      <w:r w:rsidRPr="00870E65">
        <w:rPr>
          <w:rFonts w:ascii="Roboto Mono" w:hAnsi="Roboto Mono"/>
        </w:rPr>
        <w:t xml:space="preserve"> Tracks order history</w:t>
      </w:r>
    </w:p>
    <w:p w14:paraId="080E12A2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Segoe UI Emoji" w:hAnsi="Segoe UI Emoji" w:cs="Segoe UI Emoji"/>
        </w:rPr>
        <w:t>👉</w:t>
      </w:r>
      <w:r w:rsidRPr="00870E65">
        <w:rPr>
          <w:rFonts w:ascii="Roboto Mono" w:hAnsi="Roboto Mono"/>
        </w:rPr>
        <w:t xml:space="preserve"> Each component can be </w:t>
      </w:r>
      <w:r w:rsidRPr="00870E65">
        <w:rPr>
          <w:rFonts w:ascii="Roboto Mono" w:hAnsi="Roboto Mono"/>
          <w:b/>
          <w:bCs/>
        </w:rPr>
        <w:t>developed, tested, and updated independently</w:t>
      </w:r>
      <w:r w:rsidRPr="00870E65">
        <w:rPr>
          <w:rFonts w:ascii="Roboto Mono" w:hAnsi="Roboto Mono"/>
        </w:rPr>
        <w:t>, then integrated into the full system.</w:t>
      </w:r>
    </w:p>
    <w:p w14:paraId="1EED88C0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42256EA3">
          <v:rect id="_x0000_i1097" style="width:0;height:1.5pt" o:hralign="center" o:hrstd="t" o:hr="t" fillcolor="#a0a0a0" stroked="f"/>
        </w:pict>
      </w:r>
    </w:p>
    <w:p w14:paraId="19A3F48F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🔄</w:t>
      </w:r>
      <w:r w:rsidRPr="00870E65">
        <w:t xml:space="preserve"> CBD vs Other Approaches (Quick Insight)</w:t>
      </w:r>
    </w:p>
    <w:p w14:paraId="4C38D3F4" w14:textId="3B28154D" w:rsidR="00870E65" w:rsidRDefault="00870E65" w:rsidP="00870E65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7D8928" w14:textId="37A45C5B" w:rsidR="00C2388A" w:rsidRPr="00870E65" w:rsidRDefault="00C922C4" w:rsidP="00870E65">
      <w:r>
        <w:rPr>
          <w:noProof/>
        </w:rPr>
        <w:lastRenderedPageBreak/>
        <w:drawing>
          <wp:inline distT="0" distB="0" distL="0" distR="0" wp14:anchorId="3777DF75" wp14:editId="3FCB8D8F">
            <wp:extent cx="5943600" cy="1546860"/>
            <wp:effectExtent l="0" t="0" r="0" b="0"/>
            <wp:docPr id="208972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29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889"/>
        <w:gridCol w:w="2570"/>
        <w:gridCol w:w="2241"/>
      </w:tblGrid>
      <w:tr w:rsidR="00870E65" w:rsidRPr="00870E65" w14:paraId="39F57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9DE60" w14:textId="77777777" w:rsidR="00870E65" w:rsidRPr="00870E65" w:rsidRDefault="00870E65" w:rsidP="00870E65">
            <w:pPr>
              <w:rPr>
                <w:rFonts w:ascii="Roboto Mono" w:hAnsi="Roboto Mono"/>
                <w:b/>
                <w:bCs/>
              </w:rPr>
            </w:pPr>
            <w:r w:rsidRPr="00870E65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404ED34" w14:textId="77777777" w:rsidR="00870E65" w:rsidRPr="00870E65" w:rsidRDefault="00870E65" w:rsidP="00870E65">
            <w:pPr>
              <w:rPr>
                <w:rFonts w:ascii="Roboto Mono" w:hAnsi="Roboto Mono"/>
                <w:b/>
                <w:bCs/>
              </w:rPr>
            </w:pPr>
            <w:r w:rsidRPr="00870E65">
              <w:rPr>
                <w:rFonts w:ascii="Roboto Mono" w:hAnsi="Roboto Mono"/>
                <w:b/>
                <w:bCs/>
              </w:rPr>
              <w:t>Component-Based Design</w:t>
            </w:r>
          </w:p>
        </w:tc>
        <w:tc>
          <w:tcPr>
            <w:tcW w:w="0" w:type="auto"/>
            <w:vAlign w:val="center"/>
            <w:hideMark/>
          </w:tcPr>
          <w:p w14:paraId="0C0CC60D" w14:textId="77777777" w:rsidR="00870E65" w:rsidRPr="00870E65" w:rsidRDefault="00870E65" w:rsidP="00870E65">
            <w:pPr>
              <w:rPr>
                <w:rFonts w:ascii="Roboto Mono" w:hAnsi="Roboto Mono"/>
                <w:b/>
                <w:bCs/>
              </w:rPr>
            </w:pPr>
            <w:r w:rsidRPr="00870E65">
              <w:rPr>
                <w:rFonts w:ascii="Roboto Mono" w:hAnsi="Roboto Mono"/>
                <w:b/>
                <w:bCs/>
              </w:rPr>
              <w:t>Modular Design</w:t>
            </w:r>
          </w:p>
        </w:tc>
        <w:tc>
          <w:tcPr>
            <w:tcW w:w="0" w:type="auto"/>
            <w:vAlign w:val="center"/>
            <w:hideMark/>
          </w:tcPr>
          <w:p w14:paraId="61169240" w14:textId="77777777" w:rsidR="00870E65" w:rsidRPr="00870E65" w:rsidRDefault="00870E65" w:rsidP="00870E65">
            <w:pPr>
              <w:rPr>
                <w:rFonts w:ascii="Roboto Mono" w:hAnsi="Roboto Mono"/>
                <w:b/>
                <w:bCs/>
              </w:rPr>
            </w:pPr>
            <w:r w:rsidRPr="00870E65">
              <w:rPr>
                <w:rFonts w:ascii="Roboto Mono" w:hAnsi="Roboto Mono"/>
                <w:b/>
                <w:bCs/>
              </w:rPr>
              <w:t>OOD</w:t>
            </w:r>
          </w:p>
        </w:tc>
      </w:tr>
      <w:tr w:rsidR="00870E65" w:rsidRPr="00870E65" w14:paraId="21D46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CEC3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3AED354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Reusable components</w:t>
            </w:r>
          </w:p>
        </w:tc>
        <w:tc>
          <w:tcPr>
            <w:tcW w:w="0" w:type="auto"/>
            <w:vAlign w:val="center"/>
            <w:hideMark/>
          </w:tcPr>
          <w:p w14:paraId="34EDF1BE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Independent modules</w:t>
            </w:r>
          </w:p>
        </w:tc>
        <w:tc>
          <w:tcPr>
            <w:tcW w:w="0" w:type="auto"/>
            <w:vAlign w:val="center"/>
            <w:hideMark/>
          </w:tcPr>
          <w:p w14:paraId="275FD0A7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Objects &amp; classes</w:t>
            </w:r>
          </w:p>
        </w:tc>
      </w:tr>
      <w:tr w:rsidR="00870E65" w:rsidRPr="00870E65" w14:paraId="28B67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8296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394A9C1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41354B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15A65278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Medium</w:t>
            </w:r>
          </w:p>
        </w:tc>
      </w:tr>
      <w:tr w:rsidR="00870E65" w:rsidRPr="00870E65" w14:paraId="1B43A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EE58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204A4D2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6733FA0F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00CEF42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Medium</w:t>
            </w:r>
          </w:p>
        </w:tc>
      </w:tr>
      <w:tr w:rsidR="00870E65" w:rsidRPr="00870E65" w14:paraId="2CFFE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D82F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30A3ECC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Moderate complexity</w:t>
            </w:r>
          </w:p>
        </w:tc>
        <w:tc>
          <w:tcPr>
            <w:tcW w:w="0" w:type="auto"/>
            <w:vAlign w:val="center"/>
            <w:hideMark/>
          </w:tcPr>
          <w:p w14:paraId="0B17C2AC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Low-Medium</w:t>
            </w:r>
          </w:p>
        </w:tc>
        <w:tc>
          <w:tcPr>
            <w:tcW w:w="0" w:type="auto"/>
            <w:vAlign w:val="center"/>
            <w:hideMark/>
          </w:tcPr>
          <w:p w14:paraId="2993FA8E" w14:textId="77777777" w:rsidR="00870E65" w:rsidRPr="00870E65" w:rsidRDefault="00870E65" w:rsidP="00870E65">
            <w:pPr>
              <w:rPr>
                <w:rFonts w:ascii="Roboto Mono" w:hAnsi="Roboto Mono"/>
              </w:rPr>
            </w:pPr>
            <w:r w:rsidRPr="00870E65">
              <w:rPr>
                <w:rFonts w:ascii="Roboto Mono" w:hAnsi="Roboto Mono"/>
              </w:rPr>
              <w:t>Medium</w:t>
            </w:r>
          </w:p>
        </w:tc>
      </w:tr>
    </w:tbl>
    <w:p w14:paraId="70DA1D66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3112333D">
          <v:rect id="_x0000_i1098" style="width:0;height:1.5pt" o:hralign="center" o:hrstd="t" o:hr="t" fillcolor="#a0a0a0" stroked="f"/>
        </w:pict>
      </w:r>
    </w:p>
    <w:p w14:paraId="7AA6C13F" w14:textId="77777777" w:rsidR="00870E65" w:rsidRDefault="00870E65" w:rsidP="00870E65">
      <w:pPr>
        <w:pStyle w:val="Heading2"/>
      </w:pPr>
      <w:r w:rsidRPr="00870E65">
        <w:rPr>
          <w:rFonts w:ascii="Segoe UI Emoji" w:hAnsi="Segoe UI Emoji" w:cs="Segoe UI Emoji"/>
        </w:rPr>
        <w:t>📌</w:t>
      </w:r>
      <w:r w:rsidRPr="00870E65">
        <w:t xml:space="preserve"> Summary</w:t>
      </w:r>
    </w:p>
    <w:p w14:paraId="3666CC29" w14:textId="20B30DD9" w:rsidR="00870E65" w:rsidRPr="00870E65" w:rsidRDefault="00870E65" w:rsidP="00870E6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507D01" w14:textId="77777777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  <w:b/>
          <w:bCs/>
        </w:rPr>
        <w:t>Component-Based Design (CBD)</w:t>
      </w:r>
      <w:r w:rsidRPr="00870E65">
        <w:rPr>
          <w:rFonts w:ascii="Roboto Mono" w:hAnsi="Roboto Mono"/>
        </w:rPr>
        <w:t xml:space="preserve"> focuses on building software from </w:t>
      </w:r>
      <w:r w:rsidRPr="00870E65">
        <w:rPr>
          <w:rFonts w:ascii="Roboto Mono" w:hAnsi="Roboto Mono"/>
          <w:b/>
          <w:bCs/>
        </w:rPr>
        <w:t>independent, reusable components</w:t>
      </w:r>
      <w:r w:rsidRPr="00870E65">
        <w:rPr>
          <w:rFonts w:ascii="Roboto Mono" w:hAnsi="Roboto Mono"/>
        </w:rPr>
        <w:t xml:space="preserve"> that communicate via </w:t>
      </w:r>
      <w:r w:rsidRPr="00870E65">
        <w:rPr>
          <w:rFonts w:ascii="Roboto Mono" w:hAnsi="Roboto Mono"/>
          <w:b/>
          <w:bCs/>
        </w:rPr>
        <w:t>well-defined interfaces</w:t>
      </w:r>
      <w:r w:rsidRPr="00870E65">
        <w:rPr>
          <w:rFonts w:ascii="Roboto Mono" w:hAnsi="Roboto Mono"/>
        </w:rPr>
        <w:t xml:space="preserve">. It is ideal for </w:t>
      </w:r>
      <w:r w:rsidRPr="00870E65">
        <w:rPr>
          <w:rFonts w:ascii="Roboto Mono" w:hAnsi="Roboto Mono"/>
          <w:b/>
          <w:bCs/>
        </w:rPr>
        <w:t>large, complex systems</w:t>
      </w:r>
      <w:r w:rsidRPr="00870E65">
        <w:rPr>
          <w:rFonts w:ascii="Roboto Mono" w:hAnsi="Roboto Mono"/>
        </w:rPr>
        <w:t xml:space="preserve"> that require scalability, maintainability, and parallel development. While it improves reusability and reduces development time, careful integration and interface design are essential.</w:t>
      </w:r>
    </w:p>
    <w:p w14:paraId="0770A8BC" w14:textId="37FDF80C" w:rsidR="00870E65" w:rsidRPr="00870E65" w:rsidRDefault="00870E65" w:rsidP="00870E65">
      <w:pPr>
        <w:rPr>
          <w:rFonts w:ascii="Roboto Mono" w:hAnsi="Roboto Mono"/>
        </w:rPr>
      </w:pPr>
      <w:r w:rsidRPr="00870E65">
        <w:rPr>
          <w:rFonts w:ascii="Roboto Mono" w:hAnsi="Roboto Mono"/>
        </w:rPr>
        <w:pict w14:anchorId="224484B4">
          <v:rect id="_x0000_i1099" style="width:0;height:1.5pt" o:hralign="center" o:hrstd="t" o:hr="t" fillcolor="#a0a0a0" stroked="f"/>
        </w:pict>
      </w:r>
    </w:p>
    <w:p w14:paraId="3CBC0D18" w14:textId="77777777" w:rsidR="00870E65" w:rsidRPr="00870E65" w:rsidRDefault="00870E65" w:rsidP="00870E65">
      <w:pPr>
        <w:rPr>
          <w:rFonts w:ascii="Roboto Mono" w:hAnsi="Roboto Mono"/>
        </w:rPr>
      </w:pPr>
    </w:p>
    <w:sectPr w:rsidR="00870E65" w:rsidRPr="00870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7D6"/>
    <w:multiLevelType w:val="multilevel"/>
    <w:tmpl w:val="E006D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640A5"/>
    <w:multiLevelType w:val="multilevel"/>
    <w:tmpl w:val="5874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2597"/>
    <w:multiLevelType w:val="multilevel"/>
    <w:tmpl w:val="A336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60895"/>
    <w:multiLevelType w:val="multilevel"/>
    <w:tmpl w:val="FC4E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60BED"/>
    <w:multiLevelType w:val="multilevel"/>
    <w:tmpl w:val="463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75C04"/>
    <w:multiLevelType w:val="multilevel"/>
    <w:tmpl w:val="8872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755018">
    <w:abstractNumId w:val="0"/>
  </w:num>
  <w:num w:numId="2" w16cid:durableId="1455175844">
    <w:abstractNumId w:val="4"/>
  </w:num>
  <w:num w:numId="3" w16cid:durableId="1379403406">
    <w:abstractNumId w:val="2"/>
  </w:num>
  <w:num w:numId="4" w16cid:durableId="979648936">
    <w:abstractNumId w:val="3"/>
  </w:num>
  <w:num w:numId="5" w16cid:durableId="693849048">
    <w:abstractNumId w:val="1"/>
  </w:num>
  <w:num w:numId="6" w16cid:durableId="288317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B4"/>
    <w:rsid w:val="00130F2D"/>
    <w:rsid w:val="002D1F4F"/>
    <w:rsid w:val="00711B4D"/>
    <w:rsid w:val="00870E65"/>
    <w:rsid w:val="008952B3"/>
    <w:rsid w:val="00A70480"/>
    <w:rsid w:val="00A847B4"/>
    <w:rsid w:val="00C2388A"/>
    <w:rsid w:val="00C9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8EF0"/>
  <w15:chartTrackingRefBased/>
  <w15:docId w15:val="{A7BC5EE6-0AFC-45F3-AABF-C50970C5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4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2026-04-08T12:59:00Z</dcterms:created>
  <dcterms:modified xsi:type="dcterms:W3CDTF">2026-04-08T13:03:00Z</dcterms:modified>
</cp:coreProperties>
</file>