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63B9" w14:textId="0FE5C7DC" w:rsidR="00B43460" w:rsidRPr="00B43460" w:rsidRDefault="00B43460" w:rsidP="00B43460">
      <w:pPr>
        <w:pStyle w:val="Heading1"/>
      </w:pPr>
      <w:r w:rsidRPr="00B43460">
        <w:t>Public Sharing</w:t>
      </w:r>
      <w:r>
        <w:rPr>
          <w:rFonts w:ascii="Roboto Mono" w:hAnsi="Roboto Mono"/>
          <w:b/>
          <w:bCs/>
        </w:rPr>
        <w:tab/>
      </w:r>
    </w:p>
    <w:p w14:paraId="109784CE" w14:textId="77777777" w:rsidR="00B43460" w:rsidRDefault="00B43460" w:rsidP="00B43460">
      <w:pPr>
        <w:pStyle w:val="Heading2"/>
      </w:pPr>
      <w:r w:rsidRPr="00B43460">
        <w:t>Definition</w:t>
      </w:r>
    </w:p>
    <w:p w14:paraId="6EEAC859" w14:textId="4014E89E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E8916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t>Public Sharing</w:t>
      </w:r>
      <w:r w:rsidRPr="00B43460">
        <w:rPr>
          <w:rFonts w:ascii="Roboto Mono" w:hAnsi="Roboto Mono"/>
        </w:rPr>
        <w:t xml:space="preserve"> is the process of </w:t>
      </w:r>
      <w:r w:rsidRPr="00B43460">
        <w:rPr>
          <w:rFonts w:ascii="Roboto Mono" w:hAnsi="Roboto Mono"/>
          <w:b/>
          <w:bCs/>
        </w:rPr>
        <w:t>making data openly accessible to anyone</w:t>
      </w:r>
      <w:r w:rsidRPr="00B43460">
        <w:rPr>
          <w:rFonts w:ascii="Roboto Mono" w:hAnsi="Roboto Mono"/>
        </w:rPr>
        <w:t xml:space="preserve">, often for transparency, research, education, or community use. The data is generally </w:t>
      </w:r>
      <w:r w:rsidRPr="00B43460">
        <w:rPr>
          <w:rFonts w:ascii="Roboto Mono" w:hAnsi="Roboto Mono"/>
          <w:b/>
          <w:bCs/>
        </w:rPr>
        <w:t>non-sensitive</w:t>
      </w:r>
      <w:r w:rsidRPr="00B43460">
        <w:rPr>
          <w:rFonts w:ascii="Roboto Mono" w:hAnsi="Roboto Mono"/>
        </w:rPr>
        <w:t xml:space="preserve"> and available without special permissions.</w:t>
      </w:r>
    </w:p>
    <w:p w14:paraId="516DD7F3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1981FD13">
          <v:rect id="_x0000_i1067" style="width:0;height:1.5pt" o:hralign="center" o:hrstd="t" o:hr="t" fillcolor="#a0a0a0" stroked="f"/>
        </w:pict>
      </w:r>
    </w:p>
    <w:p w14:paraId="7E025FA3" w14:textId="77777777" w:rsidR="00B43460" w:rsidRDefault="00B43460" w:rsidP="00B43460">
      <w:pPr>
        <w:pStyle w:val="Heading2"/>
      </w:pPr>
      <w:r w:rsidRPr="00B43460">
        <w:t>Key Idea</w:t>
      </w:r>
    </w:p>
    <w:p w14:paraId="4C7849A2" w14:textId="3DADA504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BF2AA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Public sharing allows organizations or governments to </w:t>
      </w:r>
      <w:r w:rsidRPr="00B43460">
        <w:rPr>
          <w:rFonts w:ascii="Roboto Mono" w:hAnsi="Roboto Mono"/>
          <w:b/>
          <w:bCs/>
        </w:rPr>
        <w:t>promote transparency, encourage innovation, and support research</w:t>
      </w:r>
      <w:r w:rsidRPr="00B43460">
        <w:rPr>
          <w:rFonts w:ascii="Roboto Mono" w:hAnsi="Roboto Mono"/>
        </w:rPr>
        <w:t xml:space="preserve"> by providing data that anyone can access and use.</w:t>
      </w:r>
    </w:p>
    <w:p w14:paraId="173946BE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2AD68F28">
          <v:rect id="_x0000_i1068" style="width:0;height:1.5pt" o:hralign="center" o:hrstd="t" o:hr="t" fillcolor="#a0a0a0" stroked="f"/>
        </w:pict>
      </w:r>
    </w:p>
    <w:p w14:paraId="0B5B987B" w14:textId="77777777" w:rsidR="00B43460" w:rsidRDefault="00B43460" w:rsidP="00B43460">
      <w:pPr>
        <w:pStyle w:val="Heading2"/>
      </w:pPr>
      <w:r w:rsidRPr="00B43460">
        <w:t>How It Works</w:t>
      </w:r>
    </w:p>
    <w:p w14:paraId="1062F2F1" w14:textId="3F0EBE79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555AA" w14:textId="77777777" w:rsidR="00B43460" w:rsidRPr="00B43460" w:rsidRDefault="00B43460" w:rsidP="00B43460">
      <w:pPr>
        <w:numPr>
          <w:ilvl w:val="0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t>Identify suitable data:</w:t>
      </w:r>
      <w:r w:rsidRPr="00B43460">
        <w:rPr>
          <w:rFonts w:ascii="Roboto Mono" w:hAnsi="Roboto Mono"/>
        </w:rPr>
        <w:t xml:space="preserve"> Only share </w:t>
      </w:r>
      <w:r w:rsidRPr="00B43460">
        <w:rPr>
          <w:rFonts w:ascii="Roboto Mono" w:hAnsi="Roboto Mono"/>
          <w:b/>
          <w:bCs/>
        </w:rPr>
        <w:t>non-sensitive or anonymized data</w:t>
      </w:r>
      <w:r w:rsidRPr="00B43460">
        <w:rPr>
          <w:rFonts w:ascii="Roboto Mono" w:hAnsi="Roboto Mono"/>
        </w:rPr>
        <w:t>.</w:t>
      </w:r>
    </w:p>
    <w:p w14:paraId="05E43054" w14:textId="77777777" w:rsidR="00B43460" w:rsidRPr="00B43460" w:rsidRDefault="00B43460" w:rsidP="00B43460">
      <w:pPr>
        <w:numPr>
          <w:ilvl w:val="0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t>Prepare the data:</w:t>
      </w:r>
      <w:r w:rsidRPr="00B43460">
        <w:rPr>
          <w:rFonts w:ascii="Roboto Mono" w:hAnsi="Roboto Mono"/>
        </w:rPr>
        <w:t xml:space="preserve"> Clean, format, and provide </w:t>
      </w:r>
      <w:r w:rsidRPr="00B43460">
        <w:rPr>
          <w:rFonts w:ascii="Roboto Mono" w:hAnsi="Roboto Mono"/>
          <w:b/>
          <w:bCs/>
        </w:rPr>
        <w:t>documentation or metadata</w:t>
      </w:r>
      <w:r w:rsidRPr="00B43460">
        <w:rPr>
          <w:rFonts w:ascii="Roboto Mono" w:hAnsi="Roboto Mono"/>
        </w:rPr>
        <w:t xml:space="preserve"> for understanding.</w:t>
      </w:r>
    </w:p>
    <w:p w14:paraId="1E1ECAA1" w14:textId="77777777" w:rsidR="00B43460" w:rsidRPr="00B43460" w:rsidRDefault="00B43460" w:rsidP="00B43460">
      <w:pPr>
        <w:numPr>
          <w:ilvl w:val="0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t>Choose a sharing platform:</w:t>
      </w:r>
    </w:p>
    <w:p w14:paraId="1E503A3D" w14:textId="77777777" w:rsidR="00B43460" w:rsidRPr="00B43460" w:rsidRDefault="00B43460" w:rsidP="00B43460">
      <w:pPr>
        <w:numPr>
          <w:ilvl w:val="1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>Open data portals (e.g., government websites)</w:t>
      </w:r>
    </w:p>
    <w:p w14:paraId="06D6EF09" w14:textId="77777777" w:rsidR="00B43460" w:rsidRPr="00B43460" w:rsidRDefault="00B43460" w:rsidP="00B43460">
      <w:pPr>
        <w:numPr>
          <w:ilvl w:val="1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>Public APIs</w:t>
      </w:r>
    </w:p>
    <w:p w14:paraId="7E9CDA92" w14:textId="77777777" w:rsidR="00B43460" w:rsidRPr="00B43460" w:rsidRDefault="00B43460" w:rsidP="00B43460">
      <w:pPr>
        <w:numPr>
          <w:ilvl w:val="1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>Published reports or datasets</w:t>
      </w:r>
    </w:p>
    <w:p w14:paraId="627A1CFB" w14:textId="77777777" w:rsidR="00B43460" w:rsidRPr="00B43460" w:rsidRDefault="00B43460" w:rsidP="00B43460">
      <w:pPr>
        <w:numPr>
          <w:ilvl w:val="0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lastRenderedPageBreak/>
        <w:t>Publish the data:</w:t>
      </w:r>
      <w:r w:rsidRPr="00B43460">
        <w:rPr>
          <w:rFonts w:ascii="Roboto Mono" w:hAnsi="Roboto Mono"/>
        </w:rPr>
        <w:t xml:space="preserve"> Ensure it is </w:t>
      </w:r>
      <w:r w:rsidRPr="00B43460">
        <w:rPr>
          <w:rFonts w:ascii="Roboto Mono" w:hAnsi="Roboto Mono"/>
          <w:b/>
          <w:bCs/>
        </w:rPr>
        <w:t>accessible, downloadable, and understandable</w:t>
      </w:r>
      <w:r w:rsidRPr="00B43460">
        <w:rPr>
          <w:rFonts w:ascii="Roboto Mono" w:hAnsi="Roboto Mono"/>
        </w:rPr>
        <w:t>.</w:t>
      </w:r>
    </w:p>
    <w:p w14:paraId="01B6B276" w14:textId="77777777" w:rsidR="00B43460" w:rsidRPr="00B43460" w:rsidRDefault="00B43460" w:rsidP="00B43460">
      <w:pPr>
        <w:numPr>
          <w:ilvl w:val="0"/>
          <w:numId w:val="1"/>
        </w:numPr>
        <w:rPr>
          <w:rFonts w:ascii="Roboto Mono" w:hAnsi="Roboto Mono"/>
        </w:rPr>
      </w:pPr>
      <w:r w:rsidRPr="00B43460">
        <w:rPr>
          <w:rFonts w:ascii="Roboto Mono" w:hAnsi="Roboto Mono"/>
          <w:b/>
          <w:bCs/>
        </w:rPr>
        <w:t>Maintain updates:</w:t>
      </w:r>
      <w:r w:rsidRPr="00B43460">
        <w:rPr>
          <w:rFonts w:ascii="Roboto Mono" w:hAnsi="Roboto Mono"/>
        </w:rPr>
        <w:t xml:space="preserve"> Regularly refresh datasets for accuracy and relevance.</w:t>
      </w:r>
    </w:p>
    <w:p w14:paraId="58E91436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043EAF6D">
          <v:rect id="_x0000_i1069" style="width:0;height:1.5pt" o:hralign="center" o:hrstd="t" o:hr="t" fillcolor="#a0a0a0" stroked="f"/>
        </w:pict>
      </w:r>
    </w:p>
    <w:p w14:paraId="00B93011" w14:textId="77777777" w:rsidR="00B43460" w:rsidRDefault="00B43460" w:rsidP="00B43460">
      <w:pPr>
        <w:pStyle w:val="Heading2"/>
      </w:pPr>
      <w:r w:rsidRPr="00B43460">
        <w:t>Example</w:t>
      </w:r>
    </w:p>
    <w:p w14:paraId="6F44451B" w14:textId="291C112D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5BB7D" w14:textId="77777777" w:rsidR="00B43460" w:rsidRPr="00B43460" w:rsidRDefault="00B43460" w:rsidP="00B43460">
      <w:pPr>
        <w:numPr>
          <w:ilvl w:val="0"/>
          <w:numId w:val="2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A government publishes </w:t>
      </w:r>
      <w:r w:rsidRPr="00B43460">
        <w:rPr>
          <w:rFonts w:ascii="Roboto Mono" w:hAnsi="Roboto Mono"/>
          <w:b/>
          <w:bCs/>
        </w:rPr>
        <w:t>census data</w:t>
      </w:r>
      <w:r w:rsidRPr="00B43460">
        <w:rPr>
          <w:rFonts w:ascii="Roboto Mono" w:hAnsi="Roboto Mono"/>
        </w:rPr>
        <w:t xml:space="preserve"> on a public website for researchers and policymakers.</w:t>
      </w:r>
    </w:p>
    <w:p w14:paraId="4EA696E8" w14:textId="77777777" w:rsidR="00B43460" w:rsidRPr="00B43460" w:rsidRDefault="00B43460" w:rsidP="00B43460">
      <w:pPr>
        <w:numPr>
          <w:ilvl w:val="0"/>
          <w:numId w:val="2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A company releases </w:t>
      </w:r>
      <w:r w:rsidRPr="00B43460">
        <w:rPr>
          <w:rFonts w:ascii="Roboto Mono" w:hAnsi="Roboto Mono"/>
          <w:b/>
          <w:bCs/>
        </w:rPr>
        <w:t>environmental or sustainability data</w:t>
      </w:r>
      <w:r w:rsidRPr="00B43460">
        <w:rPr>
          <w:rFonts w:ascii="Roboto Mono" w:hAnsi="Roboto Mono"/>
        </w:rPr>
        <w:t xml:space="preserve"> for community awareness and research purposes.</w:t>
      </w:r>
    </w:p>
    <w:p w14:paraId="67F8282E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73DC9D6B">
          <v:rect id="_x0000_i1070" style="width:0;height:1.5pt" o:hralign="center" o:hrstd="t" o:hr="t" fillcolor="#a0a0a0" stroked="f"/>
        </w:pict>
      </w:r>
    </w:p>
    <w:p w14:paraId="362A6E1D" w14:textId="77777777" w:rsidR="00B43460" w:rsidRDefault="00B43460" w:rsidP="00B43460">
      <w:pPr>
        <w:pStyle w:val="Heading2"/>
      </w:pPr>
      <w:r w:rsidRPr="00B43460">
        <w:t>Applications</w:t>
      </w:r>
    </w:p>
    <w:p w14:paraId="65668A90" w14:textId="29DE9FF7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F1C9D" w14:textId="77777777" w:rsidR="00B43460" w:rsidRPr="00B43460" w:rsidRDefault="00B43460" w:rsidP="00B43460">
      <w:pPr>
        <w:numPr>
          <w:ilvl w:val="0"/>
          <w:numId w:val="3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Open government initiatives for </w:t>
      </w:r>
      <w:r w:rsidRPr="00B43460">
        <w:rPr>
          <w:rFonts w:ascii="Roboto Mono" w:hAnsi="Roboto Mono"/>
          <w:b/>
          <w:bCs/>
        </w:rPr>
        <w:t>transparency and accountability</w:t>
      </w:r>
    </w:p>
    <w:p w14:paraId="688970D9" w14:textId="77777777" w:rsidR="00B43460" w:rsidRPr="00B43460" w:rsidRDefault="00B43460" w:rsidP="00B43460">
      <w:pPr>
        <w:numPr>
          <w:ilvl w:val="0"/>
          <w:numId w:val="3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Academic or scientific research using </w:t>
      </w:r>
      <w:r w:rsidRPr="00B43460">
        <w:rPr>
          <w:rFonts w:ascii="Roboto Mono" w:hAnsi="Roboto Mono"/>
          <w:b/>
          <w:bCs/>
        </w:rPr>
        <w:t>public datasets</w:t>
      </w:r>
    </w:p>
    <w:p w14:paraId="7BBB2F69" w14:textId="77777777" w:rsidR="00B43460" w:rsidRPr="00B43460" w:rsidRDefault="00B43460" w:rsidP="00B43460">
      <w:pPr>
        <w:numPr>
          <w:ilvl w:val="0"/>
          <w:numId w:val="3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Promoting </w:t>
      </w:r>
      <w:r w:rsidRPr="00B43460">
        <w:rPr>
          <w:rFonts w:ascii="Roboto Mono" w:hAnsi="Roboto Mono"/>
          <w:b/>
          <w:bCs/>
        </w:rPr>
        <w:t>innovation through open data competitions or hackathons</w:t>
      </w:r>
    </w:p>
    <w:p w14:paraId="5716D5A4" w14:textId="77777777" w:rsidR="00B43460" w:rsidRPr="00B43460" w:rsidRDefault="00B43460" w:rsidP="00B43460">
      <w:pPr>
        <w:numPr>
          <w:ilvl w:val="0"/>
          <w:numId w:val="3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>Public awareness and reporting</w:t>
      </w:r>
    </w:p>
    <w:p w14:paraId="220ED038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7190143E">
          <v:rect id="_x0000_i1071" style="width:0;height:1.5pt" o:hralign="center" o:hrstd="t" o:hr="t" fillcolor="#a0a0a0" stroked="f"/>
        </w:pict>
      </w:r>
    </w:p>
    <w:p w14:paraId="2D56AD71" w14:textId="77777777" w:rsidR="00B43460" w:rsidRDefault="00B43460" w:rsidP="00B43460">
      <w:pPr>
        <w:pStyle w:val="Heading2"/>
      </w:pPr>
      <w:r w:rsidRPr="00B43460">
        <w:t>Advantages</w:t>
      </w:r>
    </w:p>
    <w:p w14:paraId="626C9E02" w14:textId="7BF6903C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88B42" w14:textId="77777777" w:rsidR="00B43460" w:rsidRPr="00B43460" w:rsidRDefault="00B43460" w:rsidP="00B43460">
      <w:pPr>
        <w:numPr>
          <w:ilvl w:val="0"/>
          <w:numId w:val="4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Increases </w:t>
      </w:r>
      <w:r w:rsidRPr="00B43460">
        <w:rPr>
          <w:rFonts w:ascii="Roboto Mono" w:hAnsi="Roboto Mono"/>
          <w:b/>
          <w:bCs/>
        </w:rPr>
        <w:t>transparency and trust</w:t>
      </w:r>
    </w:p>
    <w:p w14:paraId="0713608F" w14:textId="77777777" w:rsidR="00B43460" w:rsidRPr="00B43460" w:rsidRDefault="00B43460" w:rsidP="00B43460">
      <w:pPr>
        <w:numPr>
          <w:ilvl w:val="0"/>
          <w:numId w:val="4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Supports </w:t>
      </w:r>
      <w:r w:rsidRPr="00B43460">
        <w:rPr>
          <w:rFonts w:ascii="Roboto Mono" w:hAnsi="Roboto Mono"/>
          <w:b/>
          <w:bCs/>
        </w:rPr>
        <w:t>research and innovation</w:t>
      </w:r>
    </w:p>
    <w:p w14:paraId="0D6C11EA" w14:textId="77777777" w:rsidR="00B43460" w:rsidRPr="00B43460" w:rsidRDefault="00B43460" w:rsidP="00B43460">
      <w:pPr>
        <w:numPr>
          <w:ilvl w:val="0"/>
          <w:numId w:val="4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Encourages </w:t>
      </w:r>
      <w:r w:rsidRPr="00B43460">
        <w:rPr>
          <w:rFonts w:ascii="Roboto Mono" w:hAnsi="Roboto Mono"/>
          <w:b/>
          <w:bCs/>
        </w:rPr>
        <w:t>community engagement and collaboration</w:t>
      </w:r>
    </w:p>
    <w:p w14:paraId="05F7E7D2" w14:textId="77777777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lastRenderedPageBreak/>
        <w:pict w14:anchorId="3F6590D3">
          <v:rect id="_x0000_i1072" style="width:0;height:1.5pt" o:hralign="center" o:hrstd="t" o:hr="t" fillcolor="#a0a0a0" stroked="f"/>
        </w:pict>
      </w:r>
    </w:p>
    <w:p w14:paraId="12852468" w14:textId="77777777" w:rsidR="00B43460" w:rsidRDefault="00B43460" w:rsidP="00B43460">
      <w:pPr>
        <w:pStyle w:val="Heading2"/>
      </w:pPr>
      <w:r w:rsidRPr="00B43460">
        <w:t>Disadvantages</w:t>
      </w:r>
    </w:p>
    <w:p w14:paraId="6F9D09B2" w14:textId="7689DE75" w:rsidR="00B43460" w:rsidRPr="00B43460" w:rsidRDefault="00B43460" w:rsidP="00B43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25757" w14:textId="77777777" w:rsidR="00B43460" w:rsidRPr="00B43460" w:rsidRDefault="00B43460" w:rsidP="00B43460">
      <w:pPr>
        <w:numPr>
          <w:ilvl w:val="0"/>
          <w:numId w:val="5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Must ensure </w:t>
      </w:r>
      <w:r w:rsidRPr="00B43460">
        <w:rPr>
          <w:rFonts w:ascii="Roboto Mono" w:hAnsi="Roboto Mono"/>
          <w:b/>
          <w:bCs/>
        </w:rPr>
        <w:t>no sensitive or personally identifiable information</w:t>
      </w:r>
      <w:r w:rsidRPr="00B43460">
        <w:rPr>
          <w:rFonts w:ascii="Roboto Mono" w:hAnsi="Roboto Mono"/>
        </w:rPr>
        <w:t xml:space="preserve"> is exposed</w:t>
      </w:r>
    </w:p>
    <w:p w14:paraId="586D68DD" w14:textId="77777777" w:rsidR="00B43460" w:rsidRPr="00B43460" w:rsidRDefault="00B43460" w:rsidP="00B43460">
      <w:pPr>
        <w:numPr>
          <w:ilvl w:val="0"/>
          <w:numId w:val="5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Requires effort to </w:t>
      </w:r>
      <w:r w:rsidRPr="00B43460">
        <w:rPr>
          <w:rFonts w:ascii="Roboto Mono" w:hAnsi="Roboto Mono"/>
          <w:b/>
          <w:bCs/>
        </w:rPr>
        <w:t>maintain and update publicly shared data</w:t>
      </w:r>
    </w:p>
    <w:p w14:paraId="785CD254" w14:textId="77777777" w:rsidR="00B43460" w:rsidRPr="00B43460" w:rsidRDefault="00B43460" w:rsidP="00B43460">
      <w:pPr>
        <w:numPr>
          <w:ilvl w:val="0"/>
          <w:numId w:val="5"/>
        </w:numPr>
        <w:rPr>
          <w:rFonts w:ascii="Roboto Mono" w:hAnsi="Roboto Mono"/>
        </w:rPr>
      </w:pPr>
      <w:r w:rsidRPr="00B43460">
        <w:rPr>
          <w:rFonts w:ascii="Roboto Mono" w:hAnsi="Roboto Mono"/>
        </w:rPr>
        <w:t xml:space="preserve">Can be </w:t>
      </w:r>
      <w:r w:rsidRPr="00B43460">
        <w:rPr>
          <w:rFonts w:ascii="Roboto Mono" w:hAnsi="Roboto Mono"/>
          <w:b/>
          <w:bCs/>
        </w:rPr>
        <w:t>misused if interpreted incorrectly</w:t>
      </w:r>
    </w:p>
    <w:p w14:paraId="21E8FD5F" w14:textId="35A63FCB" w:rsidR="00B43460" w:rsidRPr="00B43460" w:rsidRDefault="00B43460" w:rsidP="00B43460">
      <w:pPr>
        <w:rPr>
          <w:rFonts w:ascii="Roboto Mono" w:hAnsi="Roboto Mono"/>
        </w:rPr>
      </w:pPr>
      <w:r w:rsidRPr="00B43460">
        <w:rPr>
          <w:rFonts w:ascii="Roboto Mono" w:hAnsi="Roboto Mono"/>
        </w:rPr>
        <w:pict w14:anchorId="3671C3B2">
          <v:rect id="_x0000_i1073" style="width:0;height:1.5pt" o:hralign="center" o:hrstd="t" o:hr="t" fillcolor="#a0a0a0" stroked="f"/>
        </w:pict>
      </w:r>
    </w:p>
    <w:p w14:paraId="5EBBAE27" w14:textId="77777777" w:rsidR="00B43460" w:rsidRPr="00B43460" w:rsidRDefault="00B43460" w:rsidP="00B43460">
      <w:pPr>
        <w:rPr>
          <w:rFonts w:ascii="Roboto Mono" w:hAnsi="Roboto Mono"/>
        </w:rPr>
      </w:pPr>
    </w:p>
    <w:sectPr w:rsidR="00B43460" w:rsidRPr="00B4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4A7"/>
    <w:multiLevelType w:val="multilevel"/>
    <w:tmpl w:val="F68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E5883"/>
    <w:multiLevelType w:val="multilevel"/>
    <w:tmpl w:val="A2B6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B68A8"/>
    <w:multiLevelType w:val="multilevel"/>
    <w:tmpl w:val="813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75433"/>
    <w:multiLevelType w:val="multilevel"/>
    <w:tmpl w:val="BF9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74FDC"/>
    <w:multiLevelType w:val="multilevel"/>
    <w:tmpl w:val="EB4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512434">
    <w:abstractNumId w:val="1"/>
  </w:num>
  <w:num w:numId="2" w16cid:durableId="48962329">
    <w:abstractNumId w:val="3"/>
  </w:num>
  <w:num w:numId="3" w16cid:durableId="469902542">
    <w:abstractNumId w:val="2"/>
  </w:num>
  <w:num w:numId="4" w16cid:durableId="651180208">
    <w:abstractNumId w:val="0"/>
  </w:num>
  <w:num w:numId="5" w16cid:durableId="1611669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B2"/>
    <w:rsid w:val="002D1F4F"/>
    <w:rsid w:val="006F1FB4"/>
    <w:rsid w:val="00711B4D"/>
    <w:rsid w:val="008952B3"/>
    <w:rsid w:val="00A70480"/>
    <w:rsid w:val="00B241B2"/>
    <w:rsid w:val="00B4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265F"/>
  <w15:chartTrackingRefBased/>
  <w15:docId w15:val="{F67C3B3D-471D-42E0-9A79-4998C59A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2026-03-15T17:17:00Z</dcterms:created>
  <dcterms:modified xsi:type="dcterms:W3CDTF">2026-03-15T17:18:00Z</dcterms:modified>
</cp:coreProperties>
</file>