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F5094" w14:textId="77777777" w:rsidR="00440EE6" w:rsidRDefault="00440EE6" w:rsidP="00337E10">
      <w:pPr>
        <w:pStyle w:val="Heading1"/>
        <w:spacing w:before="240" w:after="240"/>
      </w:pPr>
      <w:bookmarkStart w:id="0" w:name="_hdvzsye9z1bx" w:colFirst="0" w:colLast="0"/>
      <w:bookmarkEnd w:id="0"/>
      <w:r>
        <w:t>Test Management</w:t>
      </w:r>
    </w:p>
    <w:p w14:paraId="27032A1D" w14:textId="77777777" w:rsidR="00440EE6" w:rsidRDefault="00440EE6" w:rsidP="00337E10">
      <w:pPr>
        <w:pStyle w:val="Heading2"/>
      </w:pPr>
      <w:bookmarkStart w:id="1" w:name="_4aehlckv91vs" w:colFirst="0" w:colLast="0"/>
      <w:bookmarkEnd w:id="1"/>
      <w:r>
        <w:t>What is Test Management</w:t>
      </w:r>
    </w:p>
    <w:p w14:paraId="3F73670A" w14:textId="77777777" w:rsidR="00440EE6" w:rsidRDefault="00440EE6" w:rsidP="00337E1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4944AF91" w14:textId="77777777" w:rsidR="00440EE6" w:rsidRDefault="00440EE6" w:rsidP="00337E1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Management is the process of </w:t>
      </w:r>
      <w:r>
        <w:rPr>
          <w:rFonts w:ascii="Roboto Mono" w:eastAsia="Roboto Mono" w:hAnsi="Roboto Mono" w:cs="Roboto Mono"/>
          <w:b/>
        </w:rPr>
        <w:t>planning, organizing, controlling, and monitoring</w:t>
      </w:r>
      <w:r>
        <w:rPr>
          <w:rFonts w:ascii="Roboto Mono" w:eastAsia="Roboto Mono" w:hAnsi="Roboto Mono" w:cs="Roboto Mono"/>
        </w:rPr>
        <w:t xml:space="preserve"> all activities related to software testing in order to ensure product quality and successful project delivery.</w:t>
      </w:r>
    </w:p>
    <w:p w14:paraId="6B102BB5" w14:textId="77777777" w:rsidR="00440EE6" w:rsidRDefault="00440EE6" w:rsidP="00337E1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is not just about executing tests, but also about managing the entire testing lifecycle — from defining test objectives to reporting results.</w:t>
      </w:r>
    </w:p>
    <w:p w14:paraId="6669BD61" w14:textId="77777777" w:rsidR="00440EE6" w:rsidRDefault="00440EE6" w:rsidP="00337E10">
      <w:r>
        <w:pict w14:anchorId="0EA614E7">
          <v:rect id="_x0000_i1025" style="width:0;height:1.5pt" o:hralign="center" o:hrstd="t" o:hr="t" fillcolor="#a0a0a0" stroked="f"/>
        </w:pict>
      </w:r>
    </w:p>
    <w:p w14:paraId="0193318C" w14:textId="77777777" w:rsidR="00440EE6" w:rsidRDefault="00440EE6" w:rsidP="00337E10">
      <w:pPr>
        <w:pStyle w:val="Heading2"/>
        <w:keepNext w:val="0"/>
        <w:keepLines w:val="0"/>
        <w:spacing w:before="280"/>
      </w:pPr>
      <w:bookmarkStart w:id="2" w:name="_z8499h1o3zy" w:colFirst="0" w:colLast="0"/>
      <w:bookmarkEnd w:id="2"/>
      <w:r>
        <w:t>🔑 Key Aspects of Test Management:</w:t>
      </w:r>
    </w:p>
    <w:p w14:paraId="06E06C47" w14:textId="77777777" w:rsidR="00440EE6" w:rsidRDefault="00440EE6" w:rsidP="00337E1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6AA69DE8" w14:textId="77777777" w:rsidR="00440EE6" w:rsidRDefault="00440EE6" w:rsidP="00440EE6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  <w:b/>
        </w:rPr>
        <w:br/>
      </w:r>
    </w:p>
    <w:p w14:paraId="1504C8E1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Defining test objectives, scope, resources, schedule, and risks.</w:t>
      </w:r>
      <w:r>
        <w:rPr>
          <w:rFonts w:ascii="Roboto Mono" w:eastAsia="Roboto Mono" w:hAnsi="Roboto Mono" w:cs="Roboto Mono"/>
        </w:rPr>
        <w:br/>
      </w:r>
    </w:p>
    <w:p w14:paraId="739B17A2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Deciding on the test strategy and approach (manual, automated, or hybrid).</w:t>
      </w:r>
      <w:r>
        <w:rPr>
          <w:rFonts w:ascii="Roboto Mono" w:eastAsia="Roboto Mono" w:hAnsi="Roboto Mono" w:cs="Roboto Mono"/>
        </w:rPr>
        <w:br/>
      </w:r>
    </w:p>
    <w:p w14:paraId="1FE68F06" w14:textId="77777777" w:rsidR="00440EE6" w:rsidRDefault="00440EE6" w:rsidP="00440EE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Design &amp; Development</w:t>
      </w:r>
      <w:r>
        <w:rPr>
          <w:rFonts w:ascii="Roboto Mono" w:eastAsia="Roboto Mono" w:hAnsi="Roboto Mono" w:cs="Roboto Mono"/>
          <w:b/>
        </w:rPr>
        <w:br/>
      </w:r>
    </w:p>
    <w:p w14:paraId="6B09A5AE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Creating test cases, test data, and test scripts.</w:t>
      </w:r>
      <w:r>
        <w:rPr>
          <w:rFonts w:ascii="Roboto Mono" w:eastAsia="Roboto Mono" w:hAnsi="Roboto Mono" w:cs="Roboto Mono"/>
        </w:rPr>
        <w:br/>
      </w:r>
    </w:p>
    <w:p w14:paraId="6C25EF82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Ensuring traceability to requirements.</w:t>
      </w:r>
      <w:r>
        <w:rPr>
          <w:rFonts w:ascii="Roboto Mono" w:eastAsia="Roboto Mono" w:hAnsi="Roboto Mono" w:cs="Roboto Mono"/>
        </w:rPr>
        <w:br/>
      </w:r>
    </w:p>
    <w:p w14:paraId="06622C44" w14:textId="77777777" w:rsidR="00440EE6" w:rsidRDefault="00440EE6" w:rsidP="00440EE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  <w:b/>
        </w:rPr>
        <w:br/>
      </w:r>
    </w:p>
    <w:p w14:paraId="7F48DEAD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Running manual/automated tests.</w:t>
      </w:r>
      <w:r>
        <w:rPr>
          <w:rFonts w:ascii="Roboto Mono" w:eastAsia="Roboto Mono" w:hAnsi="Roboto Mono" w:cs="Roboto Mono"/>
        </w:rPr>
        <w:br/>
      </w:r>
    </w:p>
    <w:p w14:paraId="299398F9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Logging defects, re-testing, and regression testing.</w:t>
      </w:r>
      <w:r>
        <w:rPr>
          <w:rFonts w:ascii="Roboto Mono" w:eastAsia="Roboto Mono" w:hAnsi="Roboto Mono" w:cs="Roboto Mono"/>
        </w:rPr>
        <w:br/>
      </w:r>
    </w:p>
    <w:p w14:paraId="1E604154" w14:textId="77777777" w:rsidR="00440EE6" w:rsidRDefault="00440EE6" w:rsidP="00440EE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Monitoring &amp; Control</w:t>
      </w:r>
      <w:r>
        <w:rPr>
          <w:rFonts w:ascii="Roboto Mono" w:eastAsia="Roboto Mono" w:hAnsi="Roboto Mono" w:cs="Roboto Mono"/>
          <w:b/>
        </w:rPr>
        <w:br/>
      </w:r>
    </w:p>
    <w:p w14:paraId="6DB7082F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Tracking progress with metrics (e.g., test coverage, defect density, pass/fail rate).</w:t>
      </w:r>
      <w:r>
        <w:rPr>
          <w:rFonts w:ascii="Roboto Mono" w:eastAsia="Roboto Mono" w:hAnsi="Roboto Mono" w:cs="Roboto Mono"/>
        </w:rPr>
        <w:br/>
      </w:r>
    </w:p>
    <w:p w14:paraId="21C1D6A8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Adjusting the test plan if risks or delays occur.</w:t>
      </w:r>
      <w:r>
        <w:rPr>
          <w:rFonts w:ascii="Roboto Mono" w:eastAsia="Roboto Mono" w:hAnsi="Roboto Mono" w:cs="Roboto Mono"/>
        </w:rPr>
        <w:br/>
      </w:r>
    </w:p>
    <w:p w14:paraId="2454ADF2" w14:textId="77777777" w:rsidR="00440EE6" w:rsidRDefault="00440EE6" w:rsidP="00440EE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Management</w:t>
      </w:r>
      <w:r>
        <w:rPr>
          <w:rFonts w:ascii="Roboto Mono" w:eastAsia="Roboto Mono" w:hAnsi="Roboto Mono" w:cs="Roboto Mono"/>
          <w:b/>
        </w:rPr>
        <w:br/>
      </w:r>
    </w:p>
    <w:p w14:paraId="5FA1D841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Reporting, tracking, prioritizing, and resolving bugs.</w:t>
      </w:r>
      <w:r>
        <w:rPr>
          <w:rFonts w:ascii="Roboto Mono" w:eastAsia="Roboto Mono" w:hAnsi="Roboto Mono" w:cs="Roboto Mono"/>
        </w:rPr>
        <w:br/>
      </w:r>
    </w:p>
    <w:p w14:paraId="5EF2306B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Communicating with developers and stakeholders.</w:t>
      </w:r>
      <w:r>
        <w:rPr>
          <w:rFonts w:ascii="Roboto Mono" w:eastAsia="Roboto Mono" w:hAnsi="Roboto Mono" w:cs="Roboto Mono"/>
        </w:rPr>
        <w:br/>
      </w:r>
    </w:p>
    <w:p w14:paraId="0C386DEA" w14:textId="77777777" w:rsidR="00440EE6" w:rsidRDefault="00440EE6" w:rsidP="00440EE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Reporting &amp; Closure</w:t>
      </w:r>
      <w:r>
        <w:rPr>
          <w:rFonts w:ascii="Roboto Mono" w:eastAsia="Roboto Mono" w:hAnsi="Roboto Mono" w:cs="Roboto Mono"/>
          <w:b/>
        </w:rPr>
        <w:br/>
      </w:r>
    </w:p>
    <w:p w14:paraId="6BDD52D7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Summarizing results, lessons learned, and quality evaluation.</w:t>
      </w:r>
      <w:r>
        <w:rPr>
          <w:rFonts w:ascii="Roboto Mono" w:eastAsia="Roboto Mono" w:hAnsi="Roboto Mono" w:cs="Roboto Mono"/>
        </w:rPr>
        <w:br/>
      </w:r>
    </w:p>
    <w:p w14:paraId="24C00216" w14:textId="77777777" w:rsidR="00440EE6" w:rsidRDefault="00440EE6" w:rsidP="00440EE6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Archiving test artifacts for reuse.</w:t>
      </w:r>
      <w:r>
        <w:rPr>
          <w:rFonts w:ascii="Roboto Mono" w:eastAsia="Roboto Mono" w:hAnsi="Roboto Mono" w:cs="Roboto Mono"/>
        </w:rPr>
        <w:br/>
      </w:r>
    </w:p>
    <w:p w14:paraId="751CC2C2" w14:textId="77777777" w:rsidR="00440EE6" w:rsidRDefault="00440EE6" w:rsidP="00337E10">
      <w:r>
        <w:pict w14:anchorId="147C93C0">
          <v:rect id="_x0000_i1026" style="width:0;height:1.5pt" o:hralign="center" o:hrstd="t" o:hr="t" fillcolor="#a0a0a0" stroked="f"/>
        </w:pict>
      </w:r>
    </w:p>
    <w:p w14:paraId="6B68723A" w14:textId="77777777" w:rsidR="00440EE6" w:rsidRDefault="00440EE6" w:rsidP="00337E10">
      <w:pPr>
        <w:pStyle w:val="Heading2"/>
        <w:keepNext w:val="0"/>
        <w:keepLines w:val="0"/>
        <w:spacing w:before="280"/>
      </w:pPr>
      <w:bookmarkStart w:id="3" w:name="_9vlscqb6zp73" w:colFirst="0" w:colLast="0"/>
      <w:bookmarkEnd w:id="3"/>
      <w:r>
        <w:t>⚙️ Tools for Test Management:</w:t>
      </w:r>
    </w:p>
    <w:p w14:paraId="20F30EB0" w14:textId="77777777" w:rsidR="00440EE6" w:rsidRDefault="00440EE6" w:rsidP="00337E1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278733E8" w14:textId="77777777" w:rsidR="00440EE6" w:rsidRDefault="00440EE6" w:rsidP="00440EE6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Jira (with Zephyr / Xray)</w:t>
      </w:r>
      <w:r>
        <w:rPr>
          <w:rFonts w:ascii="Roboto Mono" w:eastAsia="Roboto Mono" w:hAnsi="Roboto Mono" w:cs="Roboto Mono"/>
          <w:b/>
        </w:rPr>
        <w:br/>
      </w:r>
    </w:p>
    <w:p w14:paraId="08DF0714" w14:textId="77777777" w:rsidR="00440EE6" w:rsidRDefault="00440EE6" w:rsidP="00440EE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TestRail</w:t>
      </w:r>
      <w:r>
        <w:rPr>
          <w:rFonts w:ascii="Roboto Mono" w:eastAsia="Roboto Mono" w:hAnsi="Roboto Mono" w:cs="Roboto Mono"/>
          <w:b/>
        </w:rPr>
        <w:br/>
      </w:r>
    </w:p>
    <w:p w14:paraId="6F1F3BCA" w14:textId="77777777" w:rsidR="00440EE6" w:rsidRDefault="00440EE6" w:rsidP="00440EE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qTest</w:t>
      </w:r>
      <w:r>
        <w:rPr>
          <w:rFonts w:ascii="Roboto Mono" w:eastAsia="Roboto Mono" w:hAnsi="Roboto Mono" w:cs="Roboto Mono"/>
          <w:b/>
        </w:rPr>
        <w:br/>
      </w:r>
    </w:p>
    <w:p w14:paraId="1C45B70F" w14:textId="77777777" w:rsidR="00440EE6" w:rsidRDefault="00440EE6" w:rsidP="00440EE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Micro Focus ALM (Quality Center)</w:t>
      </w:r>
      <w:r>
        <w:rPr>
          <w:rFonts w:ascii="Roboto Mono" w:eastAsia="Roboto Mono" w:hAnsi="Roboto Mono" w:cs="Roboto Mono"/>
          <w:b/>
        </w:rPr>
        <w:br/>
      </w:r>
    </w:p>
    <w:p w14:paraId="398C8BE6" w14:textId="77777777" w:rsidR="00440EE6" w:rsidRDefault="00440EE6" w:rsidP="00440EE6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PractiTest</w:t>
      </w:r>
      <w:r>
        <w:rPr>
          <w:rFonts w:ascii="Roboto Mono" w:eastAsia="Roboto Mono" w:hAnsi="Roboto Mono" w:cs="Roboto Mono"/>
          <w:b/>
        </w:rPr>
        <w:br/>
      </w:r>
    </w:p>
    <w:p w14:paraId="5FDFBB0A" w14:textId="77777777" w:rsidR="00440EE6" w:rsidRDefault="00440EE6" w:rsidP="00337E10">
      <w:r>
        <w:pict w14:anchorId="0A3CD836">
          <v:rect id="_x0000_i1027" style="width:0;height:1.5pt" o:hralign="center" o:hrstd="t" o:hr="t" fillcolor="#a0a0a0" stroked="f"/>
        </w:pict>
      </w:r>
    </w:p>
    <w:p w14:paraId="25174939" w14:textId="77777777" w:rsidR="00440EE6" w:rsidRDefault="00440EE6" w:rsidP="00337E1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In short: </w:t>
      </w:r>
      <w:r>
        <w:rPr>
          <w:rFonts w:ascii="Roboto Mono" w:eastAsia="Roboto Mono" w:hAnsi="Roboto Mono" w:cs="Roboto Mono"/>
          <w:b/>
        </w:rPr>
        <w:t>Test Management ensures that testing is structured, efficient, and aligned with project goals, so teams deliver a high-quality product within time and budget.</w:t>
      </w:r>
    </w:p>
    <w:p w14:paraId="0960DA57" w14:textId="77777777" w:rsidR="00440EE6" w:rsidRDefault="00440EE6" w:rsidP="00337E10"/>
    <w:p w14:paraId="63A4EBC8" w14:textId="77777777" w:rsidR="00440EE6" w:rsidRDefault="00440EE6"/>
    <w:p w14:paraId="40486E1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43820"/>
    <w:multiLevelType w:val="multilevel"/>
    <w:tmpl w:val="605295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EB1FE3"/>
    <w:multiLevelType w:val="multilevel"/>
    <w:tmpl w:val="EBAE00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4572977">
    <w:abstractNumId w:val="0"/>
  </w:num>
  <w:num w:numId="2" w16cid:durableId="756172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EE6"/>
    <w:rsid w:val="002D1F4F"/>
    <w:rsid w:val="00440EE6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700E5"/>
  <w15:chartTrackingRefBased/>
  <w15:docId w15:val="{EA9B918E-3918-424E-A0CF-696A1119D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0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E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E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E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E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E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