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977F" w14:textId="77777777" w:rsidR="004E6787" w:rsidRDefault="004E6787" w:rsidP="004E6787">
      <w:pPr>
        <w:pStyle w:val="Heading1"/>
      </w:pPr>
      <w:bookmarkStart w:id="0" w:name="_o49930n4mf1s" w:colFirst="0" w:colLast="0"/>
      <w:bookmarkEnd w:id="0"/>
      <w:r>
        <w:t>North-South Network Traffic</w:t>
      </w:r>
    </w:p>
    <w:p w14:paraId="59B4C3D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1" w:name="_bn0z2j38ncle" w:colFirst="0" w:colLast="0"/>
      <w:bookmarkEnd w:id="1"/>
      <w:r>
        <w:t>🧭 What Is North-South Network Traffic?</w:t>
      </w:r>
    </w:p>
    <w:p w14:paraId="06CB0899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6158D1B" w14:textId="77777777" w:rsidR="004E6787" w:rsidRPr="00504BC6" w:rsidRDefault="004E6787" w:rsidP="004E6787">
      <w:pPr>
        <w:spacing w:before="240" w:after="240"/>
        <w:rPr>
          <w:rFonts w:ascii="Roboto Mono" w:hAnsi="Roboto Mono"/>
        </w:rPr>
      </w:pPr>
      <w:r w:rsidRPr="00504BC6">
        <w:rPr>
          <w:rFonts w:ascii="Roboto Mono" w:hAnsi="Roboto Mono"/>
          <w:b/>
          <w:bCs/>
        </w:rPr>
        <w:t>North-South traffic</w:t>
      </w:r>
      <w:r w:rsidRPr="00504BC6">
        <w:rPr>
          <w:rFonts w:ascii="Roboto Mono" w:hAnsi="Roboto Mono"/>
        </w:rPr>
        <w:t xml:space="preserve"> refers to </w:t>
      </w:r>
      <w:r w:rsidRPr="00504BC6">
        <w:rPr>
          <w:rFonts w:ascii="Roboto Mono" w:hAnsi="Roboto Mono"/>
          <w:b/>
          <w:bCs/>
        </w:rPr>
        <w:t>network traffic that flows in and out of a data center, enterprise, or internal network</w:t>
      </w:r>
      <w:r w:rsidRPr="00504BC6">
        <w:rPr>
          <w:rFonts w:ascii="Roboto Mono" w:hAnsi="Roboto Mono"/>
        </w:rPr>
        <w:t xml:space="preserve"> — typically between </w:t>
      </w:r>
      <w:r w:rsidRPr="00504BC6">
        <w:rPr>
          <w:rFonts w:ascii="Roboto Mono" w:hAnsi="Roboto Mono"/>
          <w:b/>
          <w:bCs/>
        </w:rPr>
        <w:t>internal resources and external clients or users</w:t>
      </w:r>
      <w:r w:rsidRPr="00504BC6">
        <w:rPr>
          <w:rFonts w:ascii="Roboto Mono" w:hAnsi="Roboto Mono"/>
        </w:rPr>
        <w:t>.</w:t>
      </w:r>
    </w:p>
    <w:p w14:paraId="73D30F22" w14:textId="77777777" w:rsidR="004E6787" w:rsidRDefault="004E6787" w:rsidP="004E6787">
      <w:r>
        <w:pict w14:anchorId="4C1A0556">
          <v:rect id="_x0000_i1025" style="width:0;height:1.5pt" o:hralign="center" o:hrstd="t" o:hr="t" fillcolor="#a0a0a0" stroked="f"/>
        </w:pict>
      </w:r>
    </w:p>
    <w:p w14:paraId="02F892C0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2" w:name="_f3l84glph642" w:colFirst="0" w:colLast="0"/>
      <w:bookmarkEnd w:id="2"/>
      <w:r>
        <w:t>🧠 Simple Definition:</w:t>
      </w:r>
    </w:p>
    <w:p w14:paraId="15228BE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95E8ABE" w14:textId="77777777" w:rsidR="004E6787" w:rsidRPr="00413173" w:rsidRDefault="004E6787" w:rsidP="004E6787">
      <w:pPr>
        <w:spacing w:before="240" w:after="240"/>
        <w:ind w:left="600" w:right="600"/>
        <w:rPr>
          <w:rFonts w:ascii="Roboto Mono" w:hAnsi="Roboto Mono"/>
        </w:rPr>
      </w:pPr>
      <w:r w:rsidRPr="00413173">
        <w:rPr>
          <w:rFonts w:ascii="Roboto Mono" w:hAnsi="Roboto Mono"/>
          <w:b/>
          <w:bCs/>
        </w:rPr>
        <w:t>North-South traffic</w:t>
      </w:r>
      <w:r w:rsidRPr="00413173">
        <w:rPr>
          <w:rFonts w:ascii="Roboto Mono" w:hAnsi="Roboto Mono"/>
        </w:rPr>
        <w:t xml:space="preserve"> is </w:t>
      </w:r>
      <w:r w:rsidRPr="00413173">
        <w:rPr>
          <w:rFonts w:ascii="Roboto Mono" w:hAnsi="Roboto Mono"/>
          <w:b/>
          <w:bCs/>
        </w:rPr>
        <w:t>inbound and outbound traffic</w:t>
      </w:r>
      <w:r w:rsidRPr="00413173">
        <w:rPr>
          <w:rFonts w:ascii="Roboto Mono" w:hAnsi="Roboto Mono"/>
        </w:rPr>
        <w:t xml:space="preserve"> that moves </w:t>
      </w:r>
      <w:r w:rsidRPr="00413173">
        <w:rPr>
          <w:rFonts w:ascii="Roboto Mono" w:hAnsi="Roboto Mono"/>
          <w:b/>
          <w:bCs/>
        </w:rPr>
        <w:t>between internal systems</w:t>
      </w:r>
      <w:r w:rsidRPr="00413173">
        <w:rPr>
          <w:rFonts w:ascii="Roboto Mono" w:hAnsi="Roboto Mono"/>
        </w:rPr>
        <w:t xml:space="preserve"> (like servers) and </w:t>
      </w:r>
      <w:r w:rsidRPr="00413173">
        <w:rPr>
          <w:rFonts w:ascii="Roboto Mono" w:hAnsi="Roboto Mono"/>
          <w:b/>
          <w:bCs/>
        </w:rPr>
        <w:t>external sources</w:t>
      </w:r>
      <w:r w:rsidRPr="00413173">
        <w:rPr>
          <w:rFonts w:ascii="Roboto Mono" w:hAnsi="Roboto Mono"/>
        </w:rPr>
        <w:t xml:space="preserve"> (like users on the internet).</w:t>
      </w:r>
    </w:p>
    <w:p w14:paraId="6AFD79BB" w14:textId="77777777" w:rsidR="004E6787" w:rsidRDefault="004E6787" w:rsidP="004E6787">
      <w:r>
        <w:pict w14:anchorId="1D4B8C23">
          <v:rect id="_x0000_i1026" style="width:0;height:1.5pt" o:hralign="center" o:hrstd="t" o:hr="t" fillcolor="#a0a0a0" stroked="f"/>
        </w:pict>
      </w:r>
    </w:p>
    <w:p w14:paraId="1933EB8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3" w:name="_ttya9b3jjseg" w:colFirst="0" w:colLast="0"/>
      <w:bookmarkEnd w:id="3"/>
      <w:r>
        <w:t>📡 Examples of North-South Traffic</w:t>
      </w:r>
    </w:p>
    <w:p w14:paraId="77E05A5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4F768F7" w14:textId="77777777" w:rsidR="004E6787" w:rsidRDefault="004E6787" w:rsidP="004E6787">
      <w:r>
        <w:rPr>
          <w:noProof/>
        </w:rPr>
        <w:drawing>
          <wp:inline distT="114300" distB="114300" distL="114300" distR="114300" wp14:anchorId="41F8AED8" wp14:editId="7C587739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4E6787" w14:paraId="03CD56E4" w14:textId="77777777" w:rsidTr="00D63A5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BB26" w14:textId="77777777" w:rsidR="004E6787" w:rsidRPr="0067390E" w:rsidRDefault="004E6787" w:rsidP="00D63A57">
            <w:pPr>
              <w:jc w:val="center"/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7E89" w14:textId="77777777" w:rsidR="004E6787" w:rsidRPr="0067390E" w:rsidRDefault="004E6787" w:rsidP="00D63A57">
            <w:pPr>
              <w:jc w:val="center"/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6787" w14:paraId="235B6587" w14:textId="77777777" w:rsidTr="00D63A57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2BE3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t>🌐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User accessing a website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931C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A visitor from the internet loads a website hosted in your data center</w:t>
            </w:r>
          </w:p>
        </w:tc>
      </w:tr>
      <w:tr w:rsidR="004E6787" w14:paraId="16A16E2A" w14:textId="77777777" w:rsidTr="00D63A57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A30B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lastRenderedPageBreak/>
              <w:t>📥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API request from a mobile app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9CE8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An app sends a request to a backend server</w:t>
            </w:r>
          </w:p>
        </w:tc>
      </w:tr>
      <w:tr w:rsidR="004E6787" w14:paraId="072B97BD" w14:textId="77777777" w:rsidTr="00D63A57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FABA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t>📤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Sending emails to the internet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979F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Your company email server relays messages to Gmail, Outlook, etc.</w:t>
            </w:r>
          </w:p>
        </w:tc>
      </w:tr>
      <w:tr w:rsidR="004E6787" w14:paraId="65E47F91" w14:textId="77777777" w:rsidTr="00D63A57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F37F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Symbol" w:hAnsi="Segoe UI Symbol" w:cs="Segoe UI Symbol"/>
              </w:rPr>
              <w:t>🛡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Firewall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0DB5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Controls traffic between LAN and WAN</w:t>
            </w:r>
          </w:p>
        </w:tc>
      </w:tr>
    </w:tbl>
    <w:p w14:paraId="09FEBAF7" w14:textId="77777777" w:rsidR="004E6787" w:rsidRDefault="004E6787" w:rsidP="004E6787">
      <w:r>
        <w:pict w14:anchorId="764BD0A9">
          <v:rect id="_x0000_i1027" style="width:0;height:1.5pt" o:hralign="center" o:hrstd="t" o:hr="t" fillcolor="#a0a0a0" stroked="f"/>
        </w:pict>
      </w:r>
    </w:p>
    <w:p w14:paraId="0C574EA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4" w:name="_mzgcv746rrla" w:colFirst="0" w:colLast="0"/>
      <w:bookmarkEnd w:id="4"/>
      <w:r>
        <w:t>🧭 Why “North-South”?</w:t>
      </w:r>
    </w:p>
    <w:p w14:paraId="0C721E7D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1085A82" w14:textId="77777777" w:rsidR="004E6787" w:rsidRPr="00A00950" w:rsidRDefault="004E6787" w:rsidP="004E6787">
      <w:pPr>
        <w:spacing w:before="240" w:after="240"/>
        <w:rPr>
          <w:rFonts w:ascii="Roboto Mono" w:hAnsi="Roboto Mono"/>
        </w:rPr>
      </w:pPr>
      <w:r w:rsidRPr="00A00950">
        <w:rPr>
          <w:rFonts w:ascii="Roboto Mono" w:hAnsi="Roboto Mono"/>
        </w:rPr>
        <w:t>In data center diagrams:</w:t>
      </w:r>
    </w:p>
    <w:p w14:paraId="0884F071" w14:textId="77777777" w:rsidR="004E6787" w:rsidRPr="00A00950" w:rsidRDefault="004E6787" w:rsidP="004E6787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A00950">
        <w:rPr>
          <w:rFonts w:ascii="Roboto Mono" w:hAnsi="Roboto Mono"/>
          <w:b/>
          <w:bCs/>
        </w:rPr>
        <w:t>North</w:t>
      </w:r>
      <w:r w:rsidRPr="00A00950">
        <w:rPr>
          <w:rFonts w:ascii="Roboto Mono" w:hAnsi="Roboto Mono"/>
        </w:rPr>
        <w:t xml:space="preserve"> = External (internet, clients, users)</w:t>
      </w:r>
      <w:r w:rsidRPr="00A00950">
        <w:rPr>
          <w:rFonts w:ascii="Roboto Mono" w:hAnsi="Roboto Mono"/>
        </w:rPr>
        <w:br/>
      </w:r>
    </w:p>
    <w:p w14:paraId="6F08CFE7" w14:textId="77777777" w:rsidR="004E6787" w:rsidRPr="00A00950" w:rsidRDefault="004E6787" w:rsidP="004E6787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A00950">
        <w:rPr>
          <w:rFonts w:ascii="Roboto Mono" w:hAnsi="Roboto Mono"/>
          <w:b/>
          <w:bCs/>
        </w:rPr>
        <w:t>South</w:t>
      </w:r>
      <w:r w:rsidRPr="00A00950">
        <w:rPr>
          <w:rFonts w:ascii="Roboto Mono" w:hAnsi="Roboto Mono"/>
        </w:rPr>
        <w:t xml:space="preserve"> = Internal (servers, databases, apps)</w:t>
      </w:r>
      <w:r w:rsidRPr="00A00950">
        <w:rPr>
          <w:rFonts w:ascii="Roboto Mono" w:hAnsi="Roboto Mono"/>
        </w:rPr>
        <w:br/>
      </w:r>
    </w:p>
    <w:p w14:paraId="401CBB3E" w14:textId="77777777" w:rsidR="004E6787" w:rsidRPr="00A00950" w:rsidRDefault="004E6787" w:rsidP="004E6787">
      <w:pPr>
        <w:spacing w:before="240" w:after="240"/>
        <w:ind w:left="600" w:right="600"/>
        <w:rPr>
          <w:rFonts w:ascii="Roboto Mono" w:hAnsi="Roboto Mono"/>
        </w:rPr>
      </w:pPr>
      <w:r w:rsidRPr="00A00950">
        <w:rPr>
          <w:rFonts w:ascii="Roboto Mono" w:hAnsi="Roboto Mono"/>
        </w:rPr>
        <w:t xml:space="preserve">So, </w:t>
      </w:r>
      <w:r w:rsidRPr="00A00950">
        <w:rPr>
          <w:rFonts w:ascii="Roboto Mono" w:hAnsi="Roboto Mono"/>
          <w:b/>
          <w:bCs/>
        </w:rPr>
        <w:t>North-South</w:t>
      </w:r>
      <w:r w:rsidRPr="00A00950">
        <w:rPr>
          <w:rFonts w:ascii="Roboto Mono" w:hAnsi="Roboto Mono"/>
        </w:rPr>
        <w:t xml:space="preserve"> represents </w:t>
      </w:r>
      <w:r w:rsidRPr="00A00950">
        <w:rPr>
          <w:rFonts w:ascii="Roboto Mono" w:hAnsi="Roboto Mono"/>
          <w:b/>
          <w:bCs/>
        </w:rPr>
        <w:t>traffic moving vertically</w:t>
      </w:r>
      <w:r w:rsidRPr="00A00950">
        <w:rPr>
          <w:rFonts w:ascii="Roboto Mono" w:hAnsi="Roboto Mono"/>
        </w:rPr>
        <w:t xml:space="preserve"> between the inside and outside.</w:t>
      </w:r>
    </w:p>
    <w:p w14:paraId="294809C6" w14:textId="77777777" w:rsidR="004E6787" w:rsidRDefault="004E6787" w:rsidP="004E6787">
      <w:r>
        <w:pict w14:anchorId="5590DB34">
          <v:rect id="_x0000_i1028" style="width:0;height:1.5pt" o:hralign="center" o:hrstd="t" o:hr="t" fillcolor="#a0a0a0" stroked="f"/>
        </w:pict>
      </w:r>
    </w:p>
    <w:p w14:paraId="4BABB903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5" w:name="_sbyltwcjl106" w:colFirst="0" w:colLast="0"/>
      <w:bookmarkEnd w:id="5"/>
      <w:r>
        <w:t>📦 Characteristics of North-South Traffic</w:t>
      </w:r>
    </w:p>
    <w:p w14:paraId="15E577E4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F352A77" w14:textId="77777777" w:rsidR="004E6787" w:rsidRDefault="004E6787" w:rsidP="004E6787">
      <w:r>
        <w:rPr>
          <w:noProof/>
        </w:rPr>
        <w:drawing>
          <wp:inline distT="114300" distB="114300" distL="114300" distR="114300" wp14:anchorId="68E2AEFB" wp14:editId="5B5FB4F7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180"/>
      </w:tblGrid>
      <w:tr w:rsidR="004E6787" w14:paraId="6489688E" w14:textId="77777777" w:rsidTr="00D63A5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964" w14:textId="77777777" w:rsidR="004E6787" w:rsidRPr="002E6932" w:rsidRDefault="004E6787" w:rsidP="00D63A57">
            <w:pPr>
              <w:jc w:val="center"/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BA15" w14:textId="77777777" w:rsidR="004E6787" w:rsidRPr="002E6932" w:rsidRDefault="004E6787" w:rsidP="00D63A57">
            <w:pPr>
              <w:jc w:val="center"/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6787" w14:paraId="43A7C43C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00E2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lastRenderedPageBreak/>
              <w:t>🌍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Crosses boundaries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83CB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Moves between external and internal networks</w:t>
            </w:r>
          </w:p>
        </w:tc>
      </w:tr>
      <w:tr w:rsidR="004E6787" w14:paraId="7489E8A1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0233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🔐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Heavily inspected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0E2E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Firewalls, intrusion detection, proxies often applied</w:t>
            </w:r>
          </w:p>
        </w:tc>
      </w:tr>
      <w:tr w:rsidR="004E6787" w14:paraId="0B0D4071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543C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📉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Lower volume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636D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Compared to East-West traffic in large data centers</w:t>
            </w:r>
          </w:p>
        </w:tc>
      </w:tr>
      <w:tr w:rsidR="004E6787" w14:paraId="3A373226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DB7C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📶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Latency-sensitive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F2E0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Affects user-facing apps like websites or APIs</w:t>
            </w:r>
          </w:p>
        </w:tc>
      </w:tr>
    </w:tbl>
    <w:p w14:paraId="728BAD2D" w14:textId="77777777" w:rsidR="004E6787" w:rsidRDefault="004E6787" w:rsidP="004E6787">
      <w:r>
        <w:pict w14:anchorId="313644D1">
          <v:rect id="_x0000_i1029" style="width:0;height:1.5pt" o:hralign="center" o:hrstd="t" o:hr="t" fillcolor="#a0a0a0" stroked="f"/>
        </w:pict>
      </w:r>
    </w:p>
    <w:p w14:paraId="737F7B39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6" w:name="_fu3lik7a2nyv" w:colFirst="0" w:colLast="0"/>
      <w:bookmarkEnd w:id="6"/>
      <w:r>
        <w:t>🔐 Security Considerations</w:t>
      </w:r>
    </w:p>
    <w:p w14:paraId="7CA73EDA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72328DB" w14:textId="77777777" w:rsidR="004E6787" w:rsidRDefault="004E6787" w:rsidP="004E6787">
      <w:r>
        <w:rPr>
          <w:noProof/>
        </w:rPr>
        <w:drawing>
          <wp:inline distT="114300" distB="114300" distL="114300" distR="114300" wp14:anchorId="01AE4326" wp14:editId="1552ACFF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635"/>
      </w:tblGrid>
      <w:tr w:rsidR="004E6787" w14:paraId="5DD1955E" w14:textId="77777777" w:rsidTr="00D63A5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368B" w14:textId="77777777" w:rsidR="004E6787" w:rsidRPr="007B64A9" w:rsidRDefault="004E6787" w:rsidP="00D63A57">
            <w:pPr>
              <w:jc w:val="center"/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5C4B" w14:textId="77777777" w:rsidR="004E6787" w:rsidRPr="007B64A9" w:rsidRDefault="004E6787" w:rsidP="00D63A57">
            <w:pPr>
              <w:jc w:val="center"/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6787" w14:paraId="118C6C82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151C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Symbol" w:hAnsi="Segoe UI Symbol" w:cs="Segoe UI Symbol"/>
              </w:rPr>
              <w:t>🛡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Firewalls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A479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Protect against unauthorized access</w:t>
            </w:r>
          </w:p>
        </w:tc>
      </w:tr>
      <w:tr w:rsidR="004E6787" w14:paraId="01FFDB16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73B1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📦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Reverse proxies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3D8B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Secure incoming web traffic</w:t>
            </w:r>
          </w:p>
        </w:tc>
      </w:tr>
      <w:tr w:rsidR="004E6787" w14:paraId="6931616B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8972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🔍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Deep packet inspection (DPI)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CBEF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Detect threats in traffic payload</w:t>
            </w:r>
          </w:p>
        </w:tc>
      </w:tr>
      <w:tr w:rsidR="004E6787" w14:paraId="2304A59E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3EA8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🔑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TLS/SSL encryption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8561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Protect data in transit</w:t>
            </w:r>
          </w:p>
        </w:tc>
      </w:tr>
    </w:tbl>
    <w:p w14:paraId="04526DE7" w14:textId="77777777" w:rsidR="004E6787" w:rsidRDefault="004E6787" w:rsidP="004E6787">
      <w:r>
        <w:pict w14:anchorId="09FAC11F">
          <v:rect id="_x0000_i1030" style="width:0;height:1.5pt" o:hralign="center" o:hrstd="t" o:hr="t" fillcolor="#a0a0a0" stroked="f"/>
        </w:pict>
      </w:r>
    </w:p>
    <w:p w14:paraId="694EDFAD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7" w:name="_scv7b6r3kf04" w:colFirst="0" w:colLast="0"/>
      <w:bookmarkEnd w:id="7"/>
      <w:r>
        <w:t>🆚 North-South vs East-West Traffic</w:t>
      </w:r>
    </w:p>
    <w:p w14:paraId="11E7E8D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lastRenderedPageBreak/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8DD00D0" w14:textId="77777777" w:rsidR="004E6787" w:rsidRDefault="004E6787" w:rsidP="004E6787">
      <w:r>
        <w:rPr>
          <w:noProof/>
        </w:rPr>
        <w:drawing>
          <wp:inline distT="114300" distB="114300" distL="114300" distR="114300" wp14:anchorId="1FC38237" wp14:editId="2A673EB7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870"/>
        <w:gridCol w:w="3560"/>
      </w:tblGrid>
      <w:tr w:rsidR="004E6787" w14:paraId="14DBA606" w14:textId="77777777" w:rsidTr="00D63A5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EA94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0064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North-South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C0E3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East-West</w:t>
            </w:r>
          </w:p>
        </w:tc>
      </w:tr>
      <w:tr w:rsidR="004E6787" w14:paraId="6FC89562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FAB0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📍</w:t>
            </w:r>
            <w:r w:rsidRPr="003C48D8">
              <w:rPr>
                <w:rFonts w:ascii="Roboto Mono" w:hAnsi="Roboto Mono"/>
              </w:rPr>
              <w:t xml:space="preserve"> Direction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08DA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Inbound/outbound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8802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Internal/lateral</w:t>
            </w:r>
          </w:p>
        </w:tc>
      </w:tr>
      <w:tr w:rsidR="004E6787" w14:paraId="1082E26B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B693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🌐</w:t>
            </w:r>
            <w:r w:rsidRPr="003C48D8">
              <w:rPr>
                <w:rFonts w:ascii="Roboto Mono" w:hAnsi="Roboto Mono"/>
              </w:rPr>
              <w:t xml:space="preserve"> External exposure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2DDA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ED5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No</w:t>
            </w:r>
          </w:p>
        </w:tc>
      </w:tr>
      <w:tr w:rsidR="004E6787" w14:paraId="7F60785A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EFD4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🔍</w:t>
            </w:r>
            <w:r w:rsidRPr="003C48D8">
              <w:rPr>
                <w:rFonts w:ascii="Roboto Mono" w:hAnsi="Roboto Mono"/>
              </w:rPr>
              <w:t xml:space="preserve"> Security focus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3A08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Perimeter protection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3093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Internal segmentation</w:t>
            </w:r>
          </w:p>
        </w:tc>
      </w:tr>
      <w:tr w:rsidR="004E6787" w14:paraId="795DBAED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05B0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🌟</w:t>
            </w:r>
            <w:r w:rsidRPr="003C48D8">
              <w:rPr>
                <w:rFonts w:ascii="Roboto Mono" w:hAnsi="Roboto Mono"/>
              </w:rPr>
              <w:t xml:space="preserve"> Main concern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077B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Internet threats, user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CBA8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Lateral movement, internal attacks</w:t>
            </w:r>
          </w:p>
        </w:tc>
      </w:tr>
      <w:tr w:rsidR="004E6787" w14:paraId="3C24BF09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2091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🧠</w:t>
            </w:r>
            <w:r w:rsidRPr="003C48D8">
              <w:rPr>
                <w:rFonts w:ascii="Roboto Mono" w:hAnsi="Roboto Mono"/>
              </w:rPr>
              <w:t xml:space="preserve"> 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27ED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eastAsia="Arial Unicode MS" w:hAnsi="Roboto Mono" w:cs="Arial Unicode MS"/>
              </w:rPr>
              <w:t xml:space="preserve">User </w:t>
            </w:r>
            <w:r w:rsidRPr="003C48D8">
              <w:rPr>
                <w:rFonts w:eastAsia="Arial Unicode MS"/>
              </w:rPr>
              <w:t>→</w:t>
            </w:r>
            <w:r w:rsidRPr="003C48D8">
              <w:rPr>
                <w:rFonts w:ascii="Roboto Mono" w:eastAsia="Arial Unicode MS" w:hAnsi="Roboto Mono" w:cs="Arial Unicode MS"/>
              </w:rPr>
              <w:t xml:space="preserve"> Website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935B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eastAsia="Arial Unicode MS" w:hAnsi="Roboto Mono" w:cs="Arial Unicode MS"/>
              </w:rPr>
              <w:t xml:space="preserve">App Server </w:t>
            </w:r>
            <w:r w:rsidRPr="003C48D8">
              <w:rPr>
                <w:rFonts w:eastAsia="Arial Unicode MS"/>
              </w:rPr>
              <w:t>↔</w:t>
            </w:r>
            <w:r w:rsidRPr="003C48D8">
              <w:rPr>
                <w:rFonts w:ascii="Roboto Mono" w:eastAsia="Arial Unicode MS" w:hAnsi="Roboto Mono" w:cs="Arial Unicode MS"/>
              </w:rPr>
              <w:t xml:space="preserve"> Database Server</w:t>
            </w:r>
          </w:p>
        </w:tc>
      </w:tr>
    </w:tbl>
    <w:p w14:paraId="68C17FDA" w14:textId="77777777" w:rsidR="004E6787" w:rsidRDefault="004E6787" w:rsidP="004E6787">
      <w:r>
        <w:pict w14:anchorId="73CF88C4">
          <v:rect id="_x0000_i1031" style="width:0;height:1.5pt" o:hralign="center" o:hrstd="t" o:hr="t" fillcolor="#a0a0a0" stroked="f"/>
        </w:pict>
      </w:r>
    </w:p>
    <w:p w14:paraId="6252C840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8" w:name="_nwo5bfrqsr5b" w:colFirst="0" w:colLast="0"/>
      <w:bookmarkEnd w:id="8"/>
      <w:r>
        <w:t>📌 Summary</w:t>
      </w:r>
    </w:p>
    <w:p w14:paraId="1CD93B55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4C5FDED" w14:textId="77777777" w:rsidR="004E6787" w:rsidRDefault="004E6787" w:rsidP="004E6787">
      <w:r>
        <w:rPr>
          <w:noProof/>
        </w:rPr>
        <w:lastRenderedPageBreak/>
        <w:drawing>
          <wp:inline distT="114300" distB="114300" distL="114300" distR="114300" wp14:anchorId="55DDB7F0" wp14:editId="35E65AA3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170"/>
      </w:tblGrid>
      <w:tr w:rsidR="004E6787" w14:paraId="322A831B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42F7" w14:textId="77777777" w:rsidR="004E6787" w:rsidRPr="00761B69" w:rsidRDefault="004E6787" w:rsidP="00D63A57">
            <w:pPr>
              <w:jc w:val="center"/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DDB7" w14:textId="77777777" w:rsidR="004E6787" w:rsidRPr="00761B69" w:rsidRDefault="004E6787" w:rsidP="00D63A57">
            <w:pPr>
              <w:jc w:val="center"/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E6787" w14:paraId="6FF90726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838B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3213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Traffic moving between internal systems and external sources</w:t>
            </w:r>
          </w:p>
        </w:tc>
      </w:tr>
      <w:tr w:rsidR="004E6787" w14:paraId="041A97D8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2D92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221E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eastAsia="Arial Unicode MS" w:hAnsi="Roboto Mono" w:cs="Arial Unicode MS"/>
              </w:rPr>
              <w:t xml:space="preserve">Inbound/outbound (north </w:t>
            </w:r>
            <w:r w:rsidRPr="00761B69">
              <w:rPr>
                <w:rFonts w:eastAsia="Arial Unicode MS"/>
              </w:rPr>
              <w:t>↔</w:t>
            </w:r>
            <w:r w:rsidRPr="00761B69">
              <w:rPr>
                <w:rFonts w:ascii="Roboto Mono" w:eastAsia="Arial Unicode MS" w:hAnsi="Roboto Mono" w:cs="Arial Unicode MS"/>
              </w:rPr>
              <w:t xml:space="preserve"> south)</w:t>
            </w:r>
          </w:p>
        </w:tc>
      </w:tr>
      <w:tr w:rsidR="004E6787" w14:paraId="5418E87F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DCC3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ED86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Web browsing, app access, sending/receiving emails</w:t>
            </w:r>
          </w:p>
        </w:tc>
      </w:tr>
      <w:tr w:rsidR="004E6787" w14:paraId="21BF9541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087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Security tools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6691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Firewalls, proxies, SSL, DDoS protection</w:t>
            </w:r>
          </w:p>
        </w:tc>
      </w:tr>
      <w:tr w:rsidR="004E6787" w14:paraId="10EB144B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AA84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Importance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63DD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Critical for external access and security boundaries</w:t>
            </w:r>
          </w:p>
        </w:tc>
      </w:tr>
    </w:tbl>
    <w:p w14:paraId="25763027" w14:textId="77777777" w:rsidR="004E6787" w:rsidRDefault="004E6787" w:rsidP="004E6787">
      <w:r>
        <w:pict w14:anchorId="7BBEC47B">
          <v:rect id="_x0000_i1032" style="width:0;height:1.5pt" o:hralign="center" o:hrstd="t" o:hr="t" fillcolor="#a0a0a0" stroked="f"/>
        </w:pict>
      </w:r>
    </w:p>
    <w:p w14:paraId="422216C5" w14:textId="77777777" w:rsidR="004E6787" w:rsidRDefault="004E6787" w:rsidP="004E6787"/>
    <w:p w14:paraId="30D04BCC" w14:textId="77777777" w:rsidR="004E6787" w:rsidRPr="001272C6" w:rsidRDefault="004E6787" w:rsidP="004E6787"/>
    <w:p w14:paraId="1D95731C" w14:textId="77777777" w:rsidR="00A70480" w:rsidRDefault="00A70480"/>
    <w:sectPr w:rsidR="00A70480" w:rsidSect="004E67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0CA2"/>
    <w:multiLevelType w:val="multilevel"/>
    <w:tmpl w:val="B52E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82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0B"/>
    <w:rsid w:val="002D1F4F"/>
    <w:rsid w:val="004E6787"/>
    <w:rsid w:val="006D500B"/>
    <w:rsid w:val="00711B4D"/>
    <w:rsid w:val="007A416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37848-D30A-4A29-B659-0720EAD1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78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2025-12-09T16:57:00Z</dcterms:created>
  <dcterms:modified xsi:type="dcterms:W3CDTF">2025-12-09T16:57:00Z</dcterms:modified>
</cp:coreProperties>
</file>