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5EF3" w14:textId="77777777" w:rsidR="004963D7" w:rsidRDefault="00000000">
      <w:pPr>
        <w:pStyle w:val="Heading1"/>
      </w:pPr>
      <w:bookmarkStart w:id="0" w:name="_5b2n37qj33ua" w:colFirst="0" w:colLast="0"/>
      <w:bookmarkEnd w:id="0"/>
      <w:r>
        <w:t>Star Topology</w:t>
      </w:r>
    </w:p>
    <w:p w14:paraId="211449A2" w14:textId="0704DB1F" w:rsidR="00FC1C73" w:rsidRPr="00FC1C73" w:rsidRDefault="00FC1C73" w:rsidP="00FC1C73">
      <w:pPr>
        <w:pStyle w:val="Heading2"/>
      </w:pPr>
      <w:r w:rsidRPr="006902AE">
        <w:t xml:space="preserve">What Is </w:t>
      </w:r>
      <w:r w:rsidRPr="00FC1C73">
        <w:t>Star Topology</w:t>
      </w:r>
      <w:r w:rsidRPr="006902AE">
        <w:t>?</w:t>
      </w:r>
    </w:p>
    <w:p w14:paraId="5DED4D44" w14:textId="77777777" w:rsidR="004963D7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3BA245C" w14:textId="77777777" w:rsidR="004963D7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 is a network layout where </w:t>
      </w:r>
      <w:r>
        <w:rPr>
          <w:rFonts w:ascii="Roboto Mono" w:eastAsia="Roboto Mono" w:hAnsi="Roboto Mono"/>
          <w:b/>
          <w:bCs/>
          <w:sz w:val="24"/>
        </w:rPr>
        <w:t>all devices are connected to a central device</w:t>
      </w:r>
      <w:r>
        <w:rPr>
          <w:rFonts w:ascii="Roboto Mono" w:eastAsia="Roboto Mono" w:hAnsi="Roboto Mono"/>
          <w:sz w:val="24"/>
        </w:rPr>
        <w:t xml:space="preserve"> such as a </w:t>
      </w:r>
      <w:r>
        <w:rPr>
          <w:rFonts w:ascii="Roboto Mono" w:eastAsia="Roboto Mono" w:hAnsi="Roboto Mono"/>
          <w:b/>
          <w:bCs/>
          <w:sz w:val="24"/>
        </w:rPr>
        <w:t>switch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hub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router</w:t>
      </w:r>
      <w:r>
        <w:rPr>
          <w:rFonts w:ascii="Roboto Mono" w:eastAsia="Roboto Mono" w:hAnsi="Roboto Mono"/>
          <w:sz w:val="24"/>
        </w:rPr>
        <w:t xml:space="preserve">. It is the most commonly used topology in modern </w:t>
      </w:r>
      <w:r>
        <w:rPr>
          <w:rFonts w:ascii="Roboto Mono" w:eastAsia="Roboto Mono" w:hAnsi="Roboto Mono"/>
          <w:b/>
          <w:bCs/>
          <w:sz w:val="24"/>
        </w:rPr>
        <w:t>LANs (Local Area Networks)</w:t>
      </w:r>
      <w:r>
        <w:rPr>
          <w:rFonts w:ascii="Roboto Mono" w:eastAsia="Roboto Mono" w:hAnsi="Roboto Mono"/>
          <w:sz w:val="24"/>
        </w:rPr>
        <w:t>.</w:t>
      </w:r>
    </w:p>
    <w:p w14:paraId="4711C486" w14:textId="77777777" w:rsidR="004963D7" w:rsidRDefault="00000000">
      <w:r>
        <w:rPr>
          <w:rFonts w:ascii="Roboto Mono" w:eastAsia="Roboto Mono" w:hAnsi="Roboto Mono"/>
          <w:sz w:val="24"/>
        </w:rPr>
        <w:pict w14:anchorId="20EEAD65">
          <v:rect id="_x0000_i1025" style="width:0;height:1.5pt" o:hralign="center" o:hrstd="t" o:hr="t" fillcolor="#a0a0a0" stroked="f"/>
        </w:pict>
      </w:r>
    </w:p>
    <w:p w14:paraId="0FAD2020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c7froc7gr1a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7FB61E20" w14:textId="77777777" w:rsidR="004963D7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8AE9BCD" w14:textId="77777777" w:rsidR="004963D7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, each device (node) has a </w:t>
      </w:r>
      <w:r>
        <w:rPr>
          <w:rFonts w:ascii="Roboto Mono" w:eastAsia="Roboto Mono" w:hAnsi="Roboto Mono"/>
          <w:b/>
          <w:bCs/>
          <w:sz w:val="24"/>
        </w:rPr>
        <w:t>dedicated point-to-point connection</w:t>
      </w:r>
      <w:r>
        <w:rPr>
          <w:rFonts w:ascii="Roboto Mono" w:eastAsia="Roboto Mono" w:hAnsi="Roboto Mono"/>
          <w:sz w:val="24"/>
        </w:rPr>
        <w:t xml:space="preserve"> to a </w:t>
      </w:r>
      <w:r>
        <w:rPr>
          <w:rFonts w:ascii="Roboto Mono" w:eastAsia="Roboto Mono" w:hAnsi="Roboto Mono"/>
          <w:b/>
          <w:bCs/>
          <w:sz w:val="24"/>
        </w:rPr>
        <w:t>central device</w:t>
      </w:r>
      <w:r>
        <w:rPr>
          <w:rFonts w:ascii="Roboto Mono" w:eastAsia="Roboto Mono" w:hAnsi="Roboto Mono"/>
          <w:sz w:val="24"/>
        </w:rPr>
        <w:t>, which controls communication.</w:t>
      </w:r>
    </w:p>
    <w:p w14:paraId="2D9BC9C9" w14:textId="77777777" w:rsidR="004963D7" w:rsidRDefault="00000000">
      <w:r>
        <w:rPr>
          <w:rFonts w:ascii="Roboto Mono" w:eastAsia="Roboto Mono" w:hAnsi="Roboto Mono"/>
          <w:sz w:val="24"/>
        </w:rPr>
        <w:pict w14:anchorId="7F7ECC3C">
          <v:rect id="_x0000_i1026" style="width:0;height:1.5pt" o:hralign="center" o:hrstd="t" o:hr="t" fillcolor="#a0a0a0" stroked="f"/>
        </w:pict>
      </w:r>
    </w:p>
    <w:p w14:paraId="4C98F458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ufyree2qdk7" w:colFirst="0" w:colLast="0"/>
      <w:bookmarkEnd w:id="2"/>
      <w:r>
        <w:rPr>
          <w:b/>
          <w:bCs/>
          <w:sz w:val="34"/>
          <w:szCs w:val="34"/>
        </w:rPr>
        <w:t>📷 Visual Representation:</w:t>
      </w:r>
    </w:p>
    <w:p w14:paraId="22E2A305" w14:textId="77777777" w:rsidR="004963D7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B94C27E" w14:textId="77777777" w:rsidR="004963D7" w:rsidRDefault="00000000">
      <w:r>
        <w:rPr>
          <w:noProof/>
        </w:rPr>
        <w:drawing>
          <wp:inline distT="114300" distB="114300" distL="114300" distR="114300" wp14:anchorId="3E6E241D" wp14:editId="226C525D">
            <wp:extent cx="5943600" cy="1498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64725" w14:textId="77777777" w:rsidR="004963D7" w:rsidRDefault="00000000">
      <w:r>
        <w:rPr>
          <w:rFonts w:ascii="Roboto Mono" w:eastAsia="Roboto Mono" w:hAnsi="Roboto Mono"/>
          <w:sz w:val="24"/>
        </w:rPr>
        <w:t xml:space="preserve">            [PC1]</w:t>
      </w:r>
    </w:p>
    <w:p w14:paraId="37143B85" w14:textId="77777777" w:rsidR="004963D7" w:rsidRDefault="00000000">
      <w:r>
        <w:rPr>
          <w:rFonts w:ascii="Roboto Mono" w:eastAsia="Roboto Mono" w:hAnsi="Roboto Mono"/>
          <w:sz w:val="24"/>
        </w:rPr>
        <w:t xml:space="preserve">               │</w:t>
      </w:r>
    </w:p>
    <w:p w14:paraId="1E3C386E" w14:textId="77777777" w:rsidR="004963D7" w:rsidRDefault="00000000">
      <w:r>
        <w:rPr>
          <w:rFonts w:ascii="Roboto Mono" w:eastAsia="Roboto Mono" w:hAnsi="Roboto Mono"/>
          <w:sz w:val="24"/>
        </w:rPr>
        <w:lastRenderedPageBreak/>
        <w:t xml:space="preserve">             [Switch]</w:t>
      </w:r>
    </w:p>
    <w:p w14:paraId="074DA902" w14:textId="77777777" w:rsidR="004963D7" w:rsidRDefault="00000000">
      <w:r>
        <w:rPr>
          <w:rFonts w:ascii="Roboto Mono" w:eastAsia="Roboto Mono" w:hAnsi="Roboto Mono"/>
          <w:sz w:val="24"/>
        </w:rPr>
        <w:t xml:space="preserve">           /    |     \</w:t>
      </w:r>
    </w:p>
    <w:p w14:paraId="49596B6C" w14:textId="77777777" w:rsidR="004963D7" w:rsidRDefault="00000000">
      <w:r>
        <w:rPr>
          <w:rFonts w:ascii="Roboto Mono" w:eastAsia="Roboto Mono" w:hAnsi="Roboto Mono"/>
          <w:sz w:val="24"/>
        </w:rPr>
        <w:t xml:space="preserve">       [PC2]  [PC3]  [Printer]</w:t>
      </w:r>
    </w:p>
    <w:p w14:paraId="067AE2D5" w14:textId="77777777" w:rsidR="004963D7" w:rsidRDefault="004963D7"/>
    <w:p w14:paraId="335CBBA1" w14:textId="77777777" w:rsidR="004963D7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device connects </w:t>
      </w:r>
      <w:r>
        <w:rPr>
          <w:rFonts w:ascii="Roboto Mono" w:eastAsia="Roboto Mono" w:hAnsi="Roboto Mono"/>
          <w:b/>
          <w:bCs/>
          <w:sz w:val="24"/>
        </w:rPr>
        <w:t>only to the central switch</w:t>
      </w:r>
      <w:r>
        <w:rPr>
          <w:rFonts w:ascii="Roboto Mono" w:eastAsia="Roboto Mono" w:hAnsi="Roboto Mono"/>
          <w:sz w:val="24"/>
        </w:rPr>
        <w:t>, not directly to each other.</w:t>
      </w:r>
    </w:p>
    <w:p w14:paraId="0796D673" w14:textId="77777777" w:rsidR="004963D7" w:rsidRDefault="00000000">
      <w:r>
        <w:rPr>
          <w:rFonts w:ascii="Roboto Mono" w:eastAsia="Roboto Mono" w:hAnsi="Roboto Mono"/>
          <w:sz w:val="24"/>
        </w:rPr>
        <w:pict w14:anchorId="30A08DDB">
          <v:rect id="_x0000_i1027" style="width:0;height:1.5pt" o:hralign="center" o:hrstd="t" o:hr="t" fillcolor="#a0a0a0" stroked="f"/>
        </w:pict>
      </w:r>
    </w:p>
    <w:p w14:paraId="40ADADC7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nieuor6m5no" w:colFirst="0" w:colLast="0"/>
      <w:bookmarkEnd w:id="3"/>
      <w:r>
        <w:rPr>
          <w:b/>
          <w:bCs/>
          <w:sz w:val="34"/>
          <w:szCs w:val="34"/>
        </w:rPr>
        <w:t>🔁 How It Works</w:t>
      </w:r>
    </w:p>
    <w:p w14:paraId="61F08761" w14:textId="77777777" w:rsidR="004963D7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3867724" w14:textId="77777777" w:rsidR="004963D7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When a device (e.g., PC1) sends data:</w:t>
      </w:r>
      <w:r>
        <w:rPr>
          <w:rFonts w:ascii="Roboto Mono" w:eastAsia="Roboto Mono" w:hAnsi="Roboto Mono"/>
          <w:sz w:val="24"/>
        </w:rPr>
        <w:br/>
      </w:r>
    </w:p>
    <w:p w14:paraId="3895974A" w14:textId="77777777" w:rsidR="004963D7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It goes to the </w:t>
      </w:r>
      <w:r>
        <w:rPr>
          <w:rFonts w:ascii="Roboto Mono" w:eastAsia="Roboto Mono" w:hAnsi="Roboto Mono"/>
          <w:b/>
          <w:bCs/>
          <w:sz w:val="24"/>
        </w:rPr>
        <w:t>central switch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5DD9CB58" w14:textId="77777777" w:rsidR="004963D7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The switch then </w:t>
      </w:r>
      <w:r>
        <w:rPr>
          <w:rFonts w:ascii="Roboto Mono" w:eastAsia="Roboto Mono" w:hAnsi="Roboto Mono"/>
          <w:b/>
          <w:bCs/>
          <w:sz w:val="24"/>
        </w:rPr>
        <w:t>forwards it</w:t>
      </w:r>
      <w:r>
        <w:rPr>
          <w:rFonts w:ascii="Roboto Mono" w:eastAsia="Roboto Mono" w:hAnsi="Roboto Mono"/>
          <w:sz w:val="24"/>
        </w:rPr>
        <w:t xml:space="preserve"> to the correct destination (e.g., PC3).</w:t>
      </w:r>
      <w:r>
        <w:rPr>
          <w:rFonts w:ascii="Roboto Mono" w:eastAsia="Roboto Mono" w:hAnsi="Roboto Mono"/>
          <w:sz w:val="24"/>
        </w:rPr>
        <w:br/>
      </w:r>
    </w:p>
    <w:p w14:paraId="075AEA87" w14:textId="77777777" w:rsidR="004963D7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The switch uses </w:t>
      </w:r>
      <w:r>
        <w:rPr>
          <w:rFonts w:ascii="Roboto Mono" w:eastAsia="Roboto Mono" w:hAnsi="Roboto Mono"/>
          <w:b/>
          <w:bCs/>
          <w:sz w:val="24"/>
        </w:rPr>
        <w:t>MAC addresses</w:t>
      </w:r>
      <w:r>
        <w:rPr>
          <w:rFonts w:ascii="Roboto Mono" w:eastAsia="Roboto Mono" w:hAnsi="Roboto Mono"/>
          <w:sz w:val="24"/>
        </w:rPr>
        <w:t xml:space="preserve"> to direct traffic (in Layer 2 networks).</w:t>
      </w:r>
      <w:r>
        <w:rPr>
          <w:rFonts w:ascii="Roboto Mono" w:eastAsia="Roboto Mono" w:hAnsi="Roboto Mono"/>
          <w:sz w:val="24"/>
        </w:rPr>
        <w:br/>
      </w:r>
    </w:p>
    <w:p w14:paraId="45E404AD" w14:textId="77777777" w:rsidR="004963D7" w:rsidRDefault="00000000">
      <w:r>
        <w:rPr>
          <w:rFonts w:ascii="Roboto Mono" w:eastAsia="Roboto Mono" w:hAnsi="Roboto Mono"/>
          <w:sz w:val="24"/>
        </w:rPr>
        <w:pict w14:anchorId="1A6EDCC2">
          <v:rect id="_x0000_i1028" style="width:0;height:1.5pt" o:hralign="center" o:hrstd="t" o:hr="t" fillcolor="#a0a0a0" stroked="f"/>
        </w:pict>
      </w:r>
    </w:p>
    <w:p w14:paraId="57942D33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wt5ekp5e9u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6A96DAE3" w14:textId="77777777" w:rsidR="004963D7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8581CBE" w14:textId="77777777" w:rsidR="004963D7" w:rsidRDefault="00000000">
      <w:r>
        <w:rPr>
          <w:noProof/>
        </w:rPr>
        <w:drawing>
          <wp:inline distT="114300" distB="114300" distL="114300" distR="114300" wp14:anchorId="2A17BBEB" wp14:editId="6B90FE1C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37C8B" w14:textId="77777777" w:rsidR="004963D7" w:rsidRDefault="004963D7"/>
    <w:tbl>
      <w:tblPr>
        <w:tblStyle w:val="a"/>
        <w:tblW w:w="7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00"/>
      </w:tblGrid>
      <w:tr w:rsidR="004963D7" w14:paraId="5BD4A7A1" w14:textId="77777777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99F7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7EC8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963D7" w14:paraId="65A220EE" w14:textId="77777777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B7C3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install/manage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7960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Simple cabling and maintenance</w:t>
            </w:r>
          </w:p>
        </w:tc>
      </w:tr>
      <w:tr w:rsidR="004963D7" w14:paraId="343DFEC1" w14:textId="77777777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2820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🔎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troubleshoot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090D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A failed device doesn’t affect the rest</w:t>
            </w:r>
          </w:p>
        </w:tc>
      </w:tr>
      <w:tr w:rsidR="004963D7" w14:paraId="56F97084" w14:textId="77777777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1372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performance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D460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Devices don’t share bandwidth (with a switch)</w:t>
            </w:r>
          </w:p>
        </w:tc>
      </w:tr>
      <w:tr w:rsidR="004963D7" w14:paraId="54E5C26E" w14:textId="77777777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6BB8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3DAC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Easy to add/remove devices</w:t>
            </w:r>
          </w:p>
        </w:tc>
      </w:tr>
    </w:tbl>
    <w:p w14:paraId="0D60D2BA" w14:textId="77777777" w:rsidR="004963D7" w:rsidRDefault="00000000">
      <w:r>
        <w:rPr>
          <w:rFonts w:ascii="Roboto Mono" w:eastAsia="Roboto Mono" w:hAnsi="Roboto Mono"/>
          <w:sz w:val="24"/>
        </w:rPr>
        <w:pict w14:anchorId="34716CE9">
          <v:rect id="_x0000_i1029" style="width:0;height:1.5pt" o:hralign="center" o:hrstd="t" o:hr="t" fillcolor="#a0a0a0" stroked="f"/>
        </w:pict>
      </w:r>
    </w:p>
    <w:p w14:paraId="5680D81A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f2f0kncpuj2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27EF2F92" w14:textId="77777777" w:rsidR="004963D7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E00AA84" w14:textId="77777777" w:rsidR="004963D7" w:rsidRDefault="00000000">
      <w:r>
        <w:rPr>
          <w:noProof/>
        </w:rPr>
        <w:drawing>
          <wp:inline distT="114300" distB="114300" distL="114300" distR="114300" wp14:anchorId="7E6C007B" wp14:editId="105B66B9">
            <wp:extent cx="594360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A3F74" w14:textId="77777777" w:rsidR="004963D7" w:rsidRDefault="004963D7"/>
    <w:tbl>
      <w:tblPr>
        <w:tblStyle w:val="a0"/>
        <w:tblW w:w="8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4963D7" w14:paraId="7DE4D438" w14:textId="77777777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1325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294A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963D7" w14:paraId="24286BE7" w14:textId="77777777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6E77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point of failure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AA78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If the switch fails, the whole network goes down</w:t>
            </w:r>
          </w:p>
        </w:tc>
      </w:tr>
      <w:tr w:rsidR="004963D7" w14:paraId="4991E2F6" w14:textId="77777777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3A23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cabling required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138E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Needs more cable than bus topology</w:t>
            </w:r>
          </w:p>
        </w:tc>
      </w:tr>
      <w:tr w:rsidR="004963D7" w14:paraId="7966E86B" w14:textId="77777777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CFEE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Depends on central device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1D21F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Performance relies on switch quality</w:t>
            </w:r>
          </w:p>
        </w:tc>
      </w:tr>
    </w:tbl>
    <w:p w14:paraId="7BEF4621" w14:textId="77777777" w:rsidR="004963D7" w:rsidRDefault="00000000">
      <w:r>
        <w:rPr>
          <w:rFonts w:ascii="Roboto Mono" w:eastAsia="Roboto Mono" w:hAnsi="Roboto Mono"/>
          <w:sz w:val="24"/>
        </w:rPr>
        <w:pict w14:anchorId="1D807A63">
          <v:rect id="_x0000_i1030" style="width:0;height:1.5pt" o:hralign="center" o:hrstd="t" o:hr="t" fillcolor="#a0a0a0" stroked="f"/>
        </w:pict>
      </w:r>
    </w:p>
    <w:p w14:paraId="25626A88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jqgic9kz4rq" w:colFirst="0" w:colLast="0"/>
      <w:bookmarkEnd w:id="6"/>
      <w:r>
        <w:rPr>
          <w:b/>
          <w:bCs/>
          <w:sz w:val="34"/>
          <w:szCs w:val="34"/>
        </w:rPr>
        <w:lastRenderedPageBreak/>
        <w:t>🛠️ Components in Star Topology</w:t>
      </w:r>
    </w:p>
    <w:p w14:paraId="4B9DB7B3" w14:textId="77777777" w:rsidR="004963D7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C9D3520" w14:textId="77777777" w:rsidR="004963D7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Central device</w:t>
      </w:r>
      <w:r>
        <w:rPr>
          <w:rFonts w:ascii="Roboto Mono" w:eastAsia="Roboto Mono" w:hAnsi="Roboto Mono"/>
          <w:sz w:val="24"/>
        </w:rPr>
        <w:t xml:space="preserve"> (Switch, Hub, or Router)</w:t>
      </w:r>
      <w:r>
        <w:rPr>
          <w:rFonts w:ascii="Roboto Mono" w:eastAsia="Roboto Mono" w:hAnsi="Roboto Mono"/>
          <w:sz w:val="24"/>
        </w:rPr>
        <w:br/>
      </w:r>
    </w:p>
    <w:p w14:paraId="360C0A6E" w14:textId="77777777" w:rsidR="004963D7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Cables</w:t>
      </w:r>
      <w:r>
        <w:rPr>
          <w:rFonts w:ascii="Roboto Mono" w:eastAsia="Roboto Mono" w:hAnsi="Roboto Mono"/>
          <w:sz w:val="24"/>
        </w:rPr>
        <w:t xml:space="preserve"> (usually Ethernet)</w:t>
      </w:r>
      <w:r>
        <w:rPr>
          <w:rFonts w:ascii="Roboto Mono" w:eastAsia="Roboto Mono" w:hAnsi="Roboto Mono"/>
          <w:sz w:val="24"/>
        </w:rPr>
        <w:br/>
      </w:r>
    </w:p>
    <w:p w14:paraId="06F8F6E8" w14:textId="77777777" w:rsidR="004963D7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End devices</w:t>
      </w:r>
      <w:r>
        <w:rPr>
          <w:rFonts w:ascii="Roboto Mono" w:eastAsia="Roboto Mono" w:hAnsi="Roboto Mono"/>
          <w:sz w:val="24"/>
        </w:rPr>
        <w:t xml:space="preserve"> (PCs, printers, IP phones, etc.)</w:t>
      </w:r>
      <w:r>
        <w:rPr>
          <w:rFonts w:ascii="Roboto Mono" w:eastAsia="Roboto Mono" w:hAnsi="Roboto Mono"/>
          <w:sz w:val="24"/>
        </w:rPr>
        <w:br/>
      </w:r>
    </w:p>
    <w:p w14:paraId="1824C6B3" w14:textId="77777777" w:rsidR="004963D7" w:rsidRDefault="00000000">
      <w:r>
        <w:rPr>
          <w:rFonts w:ascii="Roboto Mono" w:eastAsia="Roboto Mono" w:hAnsi="Roboto Mono"/>
          <w:sz w:val="24"/>
        </w:rPr>
        <w:pict w14:anchorId="64E3DDC3">
          <v:rect id="_x0000_i1031" style="width:0;height:1.5pt" o:hralign="center" o:hrstd="t" o:hr="t" fillcolor="#a0a0a0" stroked="f"/>
        </w:pict>
      </w:r>
    </w:p>
    <w:p w14:paraId="55E77F24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wyq0qhkxq8d0" w:colFirst="0" w:colLast="0"/>
      <w:bookmarkEnd w:id="7"/>
      <w:r>
        <w:rPr>
          <w:b/>
          <w:bCs/>
          <w:sz w:val="34"/>
          <w:szCs w:val="34"/>
        </w:rPr>
        <w:t>📍 Common Use Cases</w:t>
      </w:r>
    </w:p>
    <w:p w14:paraId="2D05782C" w14:textId="77777777" w:rsidR="004963D7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5DFFFA2" w14:textId="77777777" w:rsidR="004963D7" w:rsidRDefault="00000000">
      <w:r>
        <w:rPr>
          <w:noProof/>
        </w:rPr>
        <w:drawing>
          <wp:inline distT="114300" distB="114300" distL="114300" distR="114300" wp14:anchorId="14BF6BB7" wp14:editId="0E941836">
            <wp:extent cx="5943600" cy="132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EC6EA" w14:textId="77777777" w:rsidR="004963D7" w:rsidRDefault="004963D7"/>
    <w:tbl>
      <w:tblPr>
        <w:tblStyle w:val="a1"/>
        <w:tblW w:w="61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620"/>
      </w:tblGrid>
      <w:tr w:rsidR="004963D7" w14:paraId="369DCEC7" w14:textId="77777777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C969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A924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 Is Used</w:t>
            </w:r>
          </w:p>
        </w:tc>
      </w:tr>
      <w:tr w:rsidR="004963D7" w14:paraId="7ACBA50F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7624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🏠 Home networks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38B7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Easy to manage and set up</w:t>
            </w:r>
          </w:p>
        </w:tc>
      </w:tr>
      <w:tr w:rsidR="004963D7" w14:paraId="4E419586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35D2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🏢 Office LANs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9F6B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Centralized control and scalability</w:t>
            </w:r>
          </w:p>
        </w:tc>
      </w:tr>
      <w:tr w:rsidR="004963D7" w14:paraId="7B89FC5B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24B9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🏫 Schools/classrooms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AE63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Simple expansion and maintenance</w:t>
            </w:r>
          </w:p>
        </w:tc>
      </w:tr>
    </w:tbl>
    <w:p w14:paraId="77A31A94" w14:textId="77777777" w:rsidR="004963D7" w:rsidRDefault="00000000">
      <w:r>
        <w:rPr>
          <w:rFonts w:ascii="Roboto Mono" w:eastAsia="Roboto Mono" w:hAnsi="Roboto Mono"/>
          <w:sz w:val="24"/>
        </w:rPr>
        <w:pict w14:anchorId="62718317">
          <v:rect id="_x0000_i1032" style="width:0;height:1.5pt" o:hralign="center" o:hrstd="t" o:hr="t" fillcolor="#a0a0a0" stroked="f"/>
        </w:pict>
      </w:r>
    </w:p>
    <w:p w14:paraId="473F92C8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hqmcznq9yb4b" w:colFirst="0" w:colLast="0"/>
      <w:bookmarkEnd w:id="8"/>
      <w:r>
        <w:rPr>
          <w:b/>
          <w:bCs/>
          <w:sz w:val="34"/>
          <w:szCs w:val="34"/>
        </w:rPr>
        <w:lastRenderedPageBreak/>
        <w:t>🧾 Comparison: Star vs Bus</w:t>
      </w:r>
    </w:p>
    <w:p w14:paraId="6CEED599" w14:textId="77777777" w:rsidR="004963D7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18551B5" w14:textId="77777777" w:rsidR="004963D7" w:rsidRDefault="00000000">
      <w:r>
        <w:rPr>
          <w:noProof/>
        </w:rPr>
        <w:drawing>
          <wp:inline distT="114300" distB="114300" distL="114300" distR="114300" wp14:anchorId="37BF0164" wp14:editId="35A532B8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C61CD" w14:textId="77777777" w:rsidR="004963D7" w:rsidRDefault="004963D7"/>
    <w:tbl>
      <w:tblPr>
        <w:tblStyle w:val="a2"/>
        <w:tblW w:w="6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240"/>
        <w:gridCol w:w="2585"/>
      </w:tblGrid>
      <w:tr w:rsidR="004963D7" w14:paraId="7615612C" w14:textId="7777777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AF2C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D937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 Topology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EF98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Bus Topology</w:t>
            </w:r>
          </w:p>
        </w:tc>
      </w:tr>
      <w:tr w:rsidR="004963D7" w14:paraId="7122EABC" w14:textId="7777777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D5B6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Failure Impact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835B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Only affected device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048B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Entire network fails</w:t>
            </w:r>
          </w:p>
        </w:tc>
      </w:tr>
      <w:tr w:rsidR="004963D7" w14:paraId="7063B51D" w14:textId="7777777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42EDF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Cabling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1586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More cables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A0D4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One shared cable</w:t>
            </w:r>
          </w:p>
        </w:tc>
      </w:tr>
      <w:tr w:rsidR="004963D7" w14:paraId="76BFDE85" w14:textId="7777777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FA0B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5009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Easy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5384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Hard</w:t>
            </w:r>
          </w:p>
        </w:tc>
      </w:tr>
      <w:tr w:rsidR="004963D7" w14:paraId="45C4E270" w14:textId="7777777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7FEA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078D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High (with switches)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9A5E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Low (shared bandwidth)</w:t>
            </w:r>
          </w:p>
        </w:tc>
      </w:tr>
    </w:tbl>
    <w:p w14:paraId="2D2FB7CF" w14:textId="77777777" w:rsidR="004963D7" w:rsidRDefault="00000000">
      <w:r>
        <w:rPr>
          <w:rFonts w:ascii="Roboto Mono" w:eastAsia="Roboto Mono" w:hAnsi="Roboto Mono"/>
          <w:sz w:val="24"/>
        </w:rPr>
        <w:pict w14:anchorId="1D978B12">
          <v:rect id="_x0000_i1033" style="width:0;height:1.5pt" o:hralign="center" o:hrstd="t" o:hr="t" fillcolor="#a0a0a0" stroked="f"/>
        </w:pict>
      </w:r>
    </w:p>
    <w:p w14:paraId="1AAB40DD" w14:textId="77777777" w:rsidR="004963D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vvtld8je5u8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6E42EC2" w14:textId="77777777" w:rsidR="004963D7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AE2A576" w14:textId="77777777" w:rsidR="004963D7" w:rsidRDefault="00000000">
      <w:r>
        <w:rPr>
          <w:noProof/>
        </w:rPr>
        <w:lastRenderedPageBreak/>
        <w:drawing>
          <wp:inline distT="114300" distB="114300" distL="114300" distR="114300" wp14:anchorId="59BEFD4A" wp14:editId="0F07F23A">
            <wp:extent cx="5943600" cy="162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289AB" w14:textId="77777777" w:rsidR="004963D7" w:rsidRDefault="004963D7"/>
    <w:tbl>
      <w:tblPr>
        <w:tblStyle w:val="a3"/>
        <w:tblW w:w="53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995"/>
      </w:tblGrid>
      <w:tr w:rsidR="004963D7" w14:paraId="33ACBF53" w14:textId="77777777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2AE1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D7B3" w14:textId="77777777" w:rsidR="004963D7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 Topology</w:t>
            </w:r>
          </w:p>
        </w:tc>
      </w:tr>
      <w:tr w:rsidR="004963D7" w14:paraId="00B0DBD3" w14:textId="77777777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B011" w14:textId="77777777" w:rsidR="004963D7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38A4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All devices connected to a central node</w:t>
            </w:r>
          </w:p>
        </w:tc>
      </w:tr>
      <w:tr w:rsidR="004963D7" w14:paraId="092F66D3" w14:textId="77777777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E4E1" w14:textId="77777777" w:rsidR="004963D7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Reliability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3A33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High (except central point of failure)</w:t>
            </w:r>
          </w:p>
        </w:tc>
      </w:tr>
      <w:tr w:rsidR="004963D7" w14:paraId="2D92C51E" w14:textId="77777777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4F87" w14:textId="77777777" w:rsidR="004963D7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Used In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F04E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Homes, offices, campuses</w:t>
            </w:r>
          </w:p>
        </w:tc>
      </w:tr>
      <w:tr w:rsidR="004963D7" w14:paraId="4C1AC428" w14:textId="77777777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0CF23" w14:textId="77777777" w:rsidR="004963D7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Key Device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573F" w14:textId="77777777" w:rsidR="004963D7" w:rsidRDefault="00000000">
            <w:r>
              <w:rPr>
                <w:rFonts w:ascii="Roboto Mono" w:eastAsia="Roboto Mono" w:hAnsi="Roboto Mono"/>
                <w:sz w:val="24"/>
              </w:rPr>
              <w:t>Switch or hub</w:t>
            </w:r>
          </w:p>
        </w:tc>
      </w:tr>
    </w:tbl>
    <w:p w14:paraId="39E41C2E" w14:textId="77777777" w:rsidR="004963D7" w:rsidRDefault="00000000">
      <w:r>
        <w:rPr>
          <w:rFonts w:ascii="Roboto Mono" w:eastAsia="Roboto Mono" w:hAnsi="Roboto Mono"/>
          <w:sz w:val="24"/>
        </w:rPr>
        <w:pict w14:anchorId="3EE45597">
          <v:rect id="_x0000_i1034" style="width:0;height:1.5pt" o:hralign="center" o:hrstd="t" o:hr="t" fillcolor="#a0a0a0" stroked="f"/>
        </w:pict>
      </w:r>
    </w:p>
    <w:p w14:paraId="7F19EEE4" w14:textId="77777777" w:rsidR="004963D7" w:rsidRDefault="004963D7"/>
    <w:sectPr w:rsidR="004963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DE94ABF-A3AD-47B5-A93A-CDC88741DBE4}"/>
    <w:embedBold r:id="rId2" w:fontKey="{AEF7CA94-C341-448E-B715-84D04EB78FC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9657687-B88E-4BCB-ACA0-102BB9922D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646072-088A-4CE9-B77D-26D6E817FA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421A"/>
    <w:multiLevelType w:val="multilevel"/>
    <w:tmpl w:val="3642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E2A09"/>
    <w:multiLevelType w:val="multilevel"/>
    <w:tmpl w:val="B454A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754313">
    <w:abstractNumId w:val="0"/>
  </w:num>
  <w:num w:numId="2" w16cid:durableId="165702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3D7"/>
    <w:rsid w:val="004963D7"/>
    <w:rsid w:val="00D756D6"/>
    <w:rsid w:val="00FC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D7AD"/>
  <w15:docId w15:val="{05EB4553-9F4F-4221-A99E-8EC6E7B3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FC1C73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2025-12-18T05:06:00Z</dcterms:created>
  <dcterms:modified xsi:type="dcterms:W3CDTF">2025-12-18T05:06:00Z</dcterms:modified>
</cp:coreProperties>
</file>