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23C20" w14:textId="77777777" w:rsidR="009C0619" w:rsidRDefault="00000000">
      <w:pPr>
        <w:pStyle w:val="Heading1"/>
      </w:pPr>
      <w:bookmarkStart w:id="0" w:name="_1t9kimnkc32j" w:colFirst="0" w:colLast="0"/>
      <w:bookmarkEnd w:id="0"/>
      <w:r>
        <w:t>Partial Mesh</w:t>
      </w:r>
    </w:p>
    <w:p w14:paraId="16EBEE49" w14:textId="1885070D" w:rsidR="001C6CC4" w:rsidRPr="001C6CC4" w:rsidRDefault="001C6CC4" w:rsidP="001C6CC4">
      <w:pPr>
        <w:pStyle w:val="Heading2"/>
      </w:pPr>
      <w:r w:rsidRPr="005A5FF7">
        <w:t xml:space="preserve">What Is </w:t>
      </w:r>
      <w:r w:rsidR="00190D43" w:rsidRPr="00190D43">
        <w:t>Partial Mesh</w:t>
      </w:r>
      <w:r w:rsidRPr="005A5FF7">
        <w:t>?</w:t>
      </w:r>
    </w:p>
    <w:p w14:paraId="58397176" w14:textId="77777777" w:rsidR="009C061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EC2B3E7" w14:textId="77777777" w:rsidR="009C0619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Partial Mesh Topology</w:t>
      </w:r>
      <w:r>
        <w:rPr>
          <w:rFonts w:ascii="Roboto Mono" w:eastAsia="Roboto Mono" w:hAnsi="Roboto Mono"/>
          <w:sz w:val="24"/>
        </w:rPr>
        <w:t xml:space="preserve"> is a type of </w:t>
      </w:r>
      <w:r>
        <w:rPr>
          <w:rFonts w:ascii="Roboto Mono" w:eastAsia="Roboto Mono" w:hAnsi="Roboto Mono"/>
          <w:b/>
          <w:bCs/>
          <w:sz w:val="24"/>
        </w:rPr>
        <w:t>mesh network</w:t>
      </w:r>
      <w:r>
        <w:rPr>
          <w:rFonts w:ascii="Roboto Mono" w:eastAsia="Roboto Mono" w:hAnsi="Roboto Mono"/>
          <w:sz w:val="24"/>
        </w:rPr>
        <w:t xml:space="preserve"> where </w:t>
      </w:r>
      <w:r>
        <w:rPr>
          <w:rFonts w:ascii="Roboto Mono" w:eastAsia="Roboto Mono" w:hAnsi="Roboto Mono"/>
          <w:b/>
          <w:bCs/>
          <w:sz w:val="24"/>
        </w:rPr>
        <w:t>only some devices</w:t>
      </w:r>
      <w:r>
        <w:rPr>
          <w:rFonts w:ascii="Roboto Mono" w:eastAsia="Roboto Mono" w:hAnsi="Roboto Mono"/>
          <w:sz w:val="24"/>
        </w:rPr>
        <w:t xml:space="preserve"> are directly connected to each other, not all. It balances between the </w:t>
      </w:r>
      <w:r>
        <w:rPr>
          <w:rFonts w:ascii="Roboto Mono" w:eastAsia="Roboto Mono" w:hAnsi="Roboto Mono"/>
          <w:b/>
          <w:bCs/>
          <w:sz w:val="24"/>
        </w:rPr>
        <w:t>redundancy of full mesh</w:t>
      </w:r>
      <w:r>
        <w:rPr>
          <w:rFonts w:ascii="Roboto Mono" w:eastAsia="Roboto Mono" w:hAnsi="Roboto Mono"/>
          <w:sz w:val="24"/>
        </w:rPr>
        <w:t xml:space="preserve"> and the </w:t>
      </w:r>
      <w:r>
        <w:rPr>
          <w:rFonts w:ascii="Roboto Mono" w:eastAsia="Roboto Mono" w:hAnsi="Roboto Mono"/>
          <w:b/>
          <w:bCs/>
          <w:sz w:val="24"/>
        </w:rPr>
        <w:t>efficiency of simpler topologies</w:t>
      </w:r>
      <w:r>
        <w:rPr>
          <w:rFonts w:ascii="Roboto Mono" w:eastAsia="Roboto Mono" w:hAnsi="Roboto Mono"/>
          <w:sz w:val="24"/>
        </w:rPr>
        <w:t xml:space="preserve"> like star or bus.</w:t>
      </w:r>
    </w:p>
    <w:p w14:paraId="7E7C7E4E" w14:textId="77777777" w:rsidR="009C0619" w:rsidRDefault="00000000">
      <w:r>
        <w:rPr>
          <w:rFonts w:ascii="Roboto Mono" w:eastAsia="Roboto Mono" w:hAnsi="Roboto Mono"/>
          <w:sz w:val="24"/>
        </w:rPr>
        <w:pict w14:anchorId="1E55A646">
          <v:rect id="_x0000_i1025" style="width:0;height:1.5pt" o:hralign="center" o:hrstd="t" o:hr="t" fillcolor="#a0a0a0" stroked="f"/>
        </w:pict>
      </w:r>
    </w:p>
    <w:p w14:paraId="09066AEE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fjpr1l4m2jvb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5640D1D9" w14:textId="77777777" w:rsidR="009C061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FBF642D" w14:textId="77777777" w:rsidR="009C0619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a </w:t>
      </w:r>
      <w:r>
        <w:rPr>
          <w:rFonts w:ascii="Roboto Mono" w:eastAsia="Roboto Mono" w:hAnsi="Roboto Mono"/>
          <w:b/>
          <w:bCs/>
          <w:sz w:val="24"/>
        </w:rPr>
        <w:t>partial mesh</w:t>
      </w:r>
      <w:r>
        <w:rPr>
          <w:rFonts w:ascii="Roboto Mono" w:eastAsia="Roboto Mono" w:hAnsi="Roboto Mono"/>
          <w:sz w:val="24"/>
        </w:rPr>
        <w:t xml:space="preserve">, some nodes have </w:t>
      </w:r>
      <w:r>
        <w:rPr>
          <w:rFonts w:ascii="Roboto Mono" w:eastAsia="Roboto Mono" w:hAnsi="Roboto Mono"/>
          <w:b/>
          <w:bCs/>
          <w:sz w:val="24"/>
        </w:rPr>
        <w:t>dedicated links</w:t>
      </w:r>
      <w:r>
        <w:rPr>
          <w:rFonts w:ascii="Roboto Mono" w:eastAsia="Roboto Mono" w:hAnsi="Roboto Mono"/>
          <w:sz w:val="24"/>
        </w:rPr>
        <w:t xml:space="preserve">, while others connect through intermediate devices, providing </w:t>
      </w:r>
      <w:r>
        <w:rPr>
          <w:rFonts w:ascii="Roboto Mono" w:eastAsia="Roboto Mono" w:hAnsi="Roboto Mono"/>
          <w:b/>
          <w:bCs/>
          <w:sz w:val="24"/>
        </w:rPr>
        <w:t>selective redundancy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cost savings</w:t>
      </w:r>
      <w:r>
        <w:rPr>
          <w:rFonts w:ascii="Roboto Mono" w:eastAsia="Roboto Mono" w:hAnsi="Roboto Mono"/>
          <w:sz w:val="24"/>
        </w:rPr>
        <w:t>.</w:t>
      </w:r>
    </w:p>
    <w:p w14:paraId="3C72CCDE" w14:textId="77777777" w:rsidR="009C0619" w:rsidRDefault="00000000">
      <w:r>
        <w:rPr>
          <w:rFonts w:ascii="Roboto Mono" w:eastAsia="Roboto Mono" w:hAnsi="Roboto Mono"/>
          <w:sz w:val="24"/>
        </w:rPr>
        <w:pict w14:anchorId="56D8A09F">
          <v:rect id="_x0000_i1026" style="width:0;height:1.5pt" o:hralign="center" o:hrstd="t" o:hr="t" fillcolor="#a0a0a0" stroked="f"/>
        </w:pict>
      </w:r>
    </w:p>
    <w:p w14:paraId="1B2A352C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e6lgmobk04fb" w:colFirst="0" w:colLast="0"/>
      <w:bookmarkEnd w:id="2"/>
      <w:r>
        <w:rPr>
          <w:b/>
          <w:bCs/>
          <w:sz w:val="34"/>
          <w:szCs w:val="34"/>
        </w:rPr>
        <w:t>🖼️ Visual Example:</w:t>
      </w:r>
    </w:p>
    <w:p w14:paraId="3D468844" w14:textId="77777777" w:rsidR="009C061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5E663C8" w14:textId="77777777" w:rsidR="009C0619" w:rsidRDefault="00000000">
      <w:r>
        <w:rPr>
          <w:noProof/>
        </w:rPr>
        <w:drawing>
          <wp:inline distT="114300" distB="114300" distL="114300" distR="114300" wp14:anchorId="4F96E1C1" wp14:editId="6A5F9BD4">
            <wp:extent cx="5943600" cy="1511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EC9A6" w14:textId="77777777" w:rsidR="009C0619" w:rsidRDefault="00000000">
      <w:r>
        <w:rPr>
          <w:rFonts w:ascii="Roboto Mono" w:eastAsia="Roboto Mono" w:hAnsi="Roboto Mono"/>
          <w:sz w:val="24"/>
        </w:rPr>
        <w:t xml:space="preserve">    [A]</w:t>
      </w:r>
    </w:p>
    <w:p w14:paraId="3ADA9E8D" w14:textId="77777777" w:rsidR="009C0619" w:rsidRDefault="00000000">
      <w:r>
        <w:rPr>
          <w:rFonts w:ascii="Roboto Mono" w:eastAsia="Roboto Mono" w:hAnsi="Roboto Mono"/>
          <w:sz w:val="24"/>
        </w:rPr>
        <w:t xml:space="preserve">    /   \</w:t>
      </w:r>
    </w:p>
    <w:p w14:paraId="7001585F" w14:textId="77777777" w:rsidR="009C0619" w:rsidRDefault="00000000">
      <w:r>
        <w:rPr>
          <w:rFonts w:ascii="Roboto Mono" w:eastAsia="Roboto Mono" w:hAnsi="Roboto Mono"/>
          <w:sz w:val="24"/>
        </w:rPr>
        <w:lastRenderedPageBreak/>
        <w:t xml:space="preserve">  [B]   [C]</w:t>
      </w:r>
    </w:p>
    <w:p w14:paraId="7EA81A7C" w14:textId="77777777" w:rsidR="009C0619" w:rsidRDefault="00000000">
      <w:r>
        <w:rPr>
          <w:rFonts w:ascii="Roboto Mono" w:eastAsia="Roboto Mono" w:hAnsi="Roboto Mono"/>
          <w:sz w:val="24"/>
        </w:rPr>
        <w:t xml:space="preserve">   |      \</w:t>
      </w:r>
    </w:p>
    <w:p w14:paraId="120D0F7F" w14:textId="77777777" w:rsidR="009C0619" w:rsidRDefault="00000000">
      <w:r>
        <w:rPr>
          <w:rFonts w:ascii="Roboto Mono" w:eastAsia="Roboto Mono" w:hAnsi="Roboto Mono"/>
          <w:sz w:val="24"/>
        </w:rPr>
        <w:t xml:space="preserve">  [D]────[E]</w:t>
      </w:r>
    </w:p>
    <w:p w14:paraId="1A1825C6" w14:textId="77777777" w:rsidR="009C0619" w:rsidRDefault="009C0619"/>
    <w:p w14:paraId="2B6DDDF8" w14:textId="77777777" w:rsidR="009C0619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>Devices A, B, and C aren't fully connected.</w:t>
      </w:r>
      <w:r>
        <w:rPr>
          <w:rFonts w:ascii="Roboto Mono" w:eastAsia="Roboto Mono" w:hAnsi="Roboto Mono"/>
          <w:sz w:val="24"/>
        </w:rPr>
        <w:br/>
      </w:r>
    </w:p>
    <w:p w14:paraId="30E9400C" w14:textId="77777777" w:rsidR="009C0619" w:rsidRDefault="00000000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>But D and E have an extra link for reliability.</w:t>
      </w:r>
      <w:r>
        <w:rPr>
          <w:rFonts w:ascii="Roboto Mono" w:eastAsia="Roboto Mono" w:hAnsi="Roboto Mono"/>
          <w:sz w:val="24"/>
        </w:rPr>
        <w:br/>
      </w:r>
    </w:p>
    <w:p w14:paraId="7F4AD4BD" w14:textId="77777777" w:rsidR="009C0619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>Not every node connects to every other node directly.</w:t>
      </w:r>
      <w:r>
        <w:rPr>
          <w:rFonts w:ascii="Roboto Mono" w:eastAsia="Roboto Mono" w:hAnsi="Roboto Mono"/>
          <w:sz w:val="24"/>
        </w:rPr>
        <w:br/>
      </w:r>
    </w:p>
    <w:p w14:paraId="74D04254" w14:textId="77777777" w:rsidR="009C0619" w:rsidRDefault="00000000">
      <w:r>
        <w:rPr>
          <w:rFonts w:ascii="Roboto Mono" w:eastAsia="Roboto Mono" w:hAnsi="Roboto Mono"/>
          <w:sz w:val="24"/>
        </w:rPr>
        <w:pict w14:anchorId="70E9F160">
          <v:rect id="_x0000_i1027" style="width:0;height:1.5pt" o:hralign="center" o:hrstd="t" o:hr="t" fillcolor="#a0a0a0" stroked="f"/>
        </w:pict>
      </w:r>
    </w:p>
    <w:p w14:paraId="748D9177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q5t6hum1oyko" w:colFirst="0" w:colLast="0"/>
      <w:bookmarkEnd w:id="3"/>
      <w:r>
        <w:rPr>
          <w:b/>
          <w:bCs/>
          <w:sz w:val="34"/>
          <w:szCs w:val="34"/>
        </w:rPr>
        <w:t>🔁 How It Works</w:t>
      </w:r>
    </w:p>
    <w:p w14:paraId="7612734B" w14:textId="77777777" w:rsidR="009C0619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CDE0832" w14:textId="77777777" w:rsidR="009C0619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Key nodes</w:t>
      </w:r>
      <w:r>
        <w:rPr>
          <w:rFonts w:ascii="Roboto Mono" w:eastAsia="Roboto Mono" w:hAnsi="Roboto Mono"/>
          <w:sz w:val="24"/>
        </w:rPr>
        <w:t xml:space="preserve"> (like servers or routers) may have multiple direct links.</w:t>
      </w:r>
      <w:r>
        <w:rPr>
          <w:rFonts w:ascii="Roboto Mono" w:eastAsia="Roboto Mono" w:hAnsi="Roboto Mono"/>
          <w:sz w:val="24"/>
        </w:rPr>
        <w:br/>
      </w:r>
    </w:p>
    <w:p w14:paraId="2CED3B0F" w14:textId="77777777" w:rsidR="009C0619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  <w:b/>
          <w:bCs/>
          <w:sz w:val="24"/>
        </w:rPr>
        <w:t>Less critical nodes</w:t>
      </w:r>
      <w:r>
        <w:rPr>
          <w:rFonts w:ascii="Roboto Mono" w:eastAsia="Roboto Mono" w:hAnsi="Roboto Mono"/>
          <w:sz w:val="24"/>
        </w:rPr>
        <w:t xml:space="preserve"> may have only one or two.</w:t>
      </w:r>
      <w:r>
        <w:rPr>
          <w:rFonts w:ascii="Roboto Mono" w:eastAsia="Roboto Mono" w:hAnsi="Roboto Mono"/>
          <w:sz w:val="24"/>
        </w:rPr>
        <w:br/>
      </w:r>
    </w:p>
    <w:p w14:paraId="23FF8093" w14:textId="77777777" w:rsidR="009C0619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Offers </w:t>
      </w:r>
      <w:r>
        <w:rPr>
          <w:rFonts w:ascii="Roboto Mono" w:eastAsia="Roboto Mono" w:hAnsi="Roboto Mono"/>
          <w:b/>
          <w:bCs/>
          <w:sz w:val="24"/>
        </w:rPr>
        <w:t>backup paths</w:t>
      </w:r>
      <w:r>
        <w:rPr>
          <w:rFonts w:ascii="Roboto Mono" w:eastAsia="Roboto Mono" w:hAnsi="Roboto Mono"/>
          <w:sz w:val="24"/>
        </w:rPr>
        <w:t xml:space="preserve"> without the full cabling burden of full mesh.</w:t>
      </w:r>
      <w:r>
        <w:rPr>
          <w:rFonts w:ascii="Roboto Mono" w:eastAsia="Roboto Mono" w:hAnsi="Roboto Mono"/>
          <w:sz w:val="24"/>
        </w:rPr>
        <w:br/>
      </w:r>
    </w:p>
    <w:p w14:paraId="1BF43DE1" w14:textId="77777777" w:rsidR="009C0619" w:rsidRDefault="00000000">
      <w:r>
        <w:rPr>
          <w:rFonts w:ascii="Roboto Mono" w:eastAsia="Roboto Mono" w:hAnsi="Roboto Mono"/>
          <w:sz w:val="24"/>
        </w:rPr>
        <w:pict w14:anchorId="59DDD627">
          <v:rect id="_x0000_i1028" style="width:0;height:1.5pt" o:hralign="center" o:hrstd="t" o:hr="t" fillcolor="#a0a0a0" stroked="f"/>
        </w:pict>
      </w:r>
    </w:p>
    <w:p w14:paraId="03F6963E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6pgfwec0driy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25EE702A" w14:textId="77777777" w:rsidR="009C061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751B21B" w14:textId="77777777" w:rsidR="009C0619" w:rsidRDefault="00000000">
      <w:r>
        <w:rPr>
          <w:noProof/>
        </w:rPr>
        <w:lastRenderedPageBreak/>
        <w:drawing>
          <wp:inline distT="114300" distB="114300" distL="114300" distR="114300" wp14:anchorId="2E6D6DC3" wp14:editId="37189247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2A8E27" w14:textId="77777777" w:rsidR="009C0619" w:rsidRDefault="009C0619"/>
    <w:tbl>
      <w:tblPr>
        <w:tblStyle w:val="a"/>
        <w:tblW w:w="57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560"/>
      </w:tblGrid>
      <w:tr w:rsidR="009C0619" w14:paraId="371775CA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C2791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✔ Feature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69E65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🔍 Benefit</w:t>
            </w:r>
          </w:p>
        </w:tc>
      </w:tr>
      <w:tr w:rsidR="009C0619" w14:paraId="1450EC5F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E8BD8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Cost-effective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79F8E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Fewer cables than full mesh</w:t>
            </w:r>
          </w:p>
        </w:tc>
      </w:tr>
      <w:tr w:rsidR="009C0619" w14:paraId="2DA70F4C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8AD8F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Redundancy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37DE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Still provides alternative routes</w:t>
            </w:r>
          </w:p>
        </w:tc>
      </w:tr>
      <w:tr w:rsidR="009C0619" w14:paraId="63D6C78A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2B3AB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Scalable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397E3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Easier to expand than full mesh</w:t>
            </w:r>
          </w:p>
        </w:tc>
      </w:tr>
      <w:tr w:rsidR="009C0619" w14:paraId="4E57BA8A" w14:textId="77777777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1DE83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Flexible design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21836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You can prioritize important nodes</w:t>
            </w:r>
          </w:p>
        </w:tc>
      </w:tr>
    </w:tbl>
    <w:p w14:paraId="169C21B1" w14:textId="77777777" w:rsidR="009C0619" w:rsidRDefault="00000000">
      <w:r>
        <w:rPr>
          <w:rFonts w:ascii="Roboto Mono" w:eastAsia="Roboto Mono" w:hAnsi="Roboto Mono"/>
          <w:sz w:val="24"/>
        </w:rPr>
        <w:pict w14:anchorId="44B08FB9">
          <v:rect id="_x0000_i1029" style="width:0;height:1.5pt" o:hralign="center" o:hrstd="t" o:hr="t" fillcolor="#a0a0a0" stroked="f"/>
        </w:pict>
      </w:r>
    </w:p>
    <w:p w14:paraId="7EC549CE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n6btdyozhfe5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71AD611D" w14:textId="77777777" w:rsidR="009C061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3738A5A" w14:textId="77777777" w:rsidR="009C0619" w:rsidRDefault="00000000">
      <w:r>
        <w:rPr>
          <w:noProof/>
        </w:rPr>
        <w:drawing>
          <wp:inline distT="114300" distB="114300" distL="114300" distR="114300" wp14:anchorId="4486958E" wp14:editId="7A245142">
            <wp:extent cx="5943600" cy="13335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8F5911" w14:textId="77777777" w:rsidR="009C0619" w:rsidRDefault="009C0619"/>
    <w:tbl>
      <w:tblPr>
        <w:tblStyle w:val="a0"/>
        <w:tblW w:w="67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3980"/>
      </w:tblGrid>
      <w:tr w:rsidR="009C0619" w14:paraId="74DD0930" w14:textId="77777777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A7C1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✘ Limitation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89B5D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🛠 Description</w:t>
            </w:r>
          </w:p>
        </w:tc>
      </w:tr>
      <w:tr w:rsidR="009C0619" w14:paraId="7E332CF4" w14:textId="77777777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65E70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 xml:space="preserve">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Less resilient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1CD06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Not all nodes have backup links</w:t>
            </w:r>
          </w:p>
        </w:tc>
      </w:tr>
      <w:tr w:rsidR="009C0619" w14:paraId="79DCAFEB" w14:textId="77777777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07B50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Still complex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6A7B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More wiring/configuration than star</w:t>
            </w:r>
          </w:p>
        </w:tc>
      </w:tr>
      <w:tr w:rsidR="009C0619" w14:paraId="5757881B" w14:textId="77777777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D644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 xml:space="preserve">📉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Uneven performance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9A6F9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Some nodes may be slower than others</w:t>
            </w:r>
          </w:p>
        </w:tc>
      </w:tr>
    </w:tbl>
    <w:p w14:paraId="540D51FE" w14:textId="77777777" w:rsidR="009C0619" w:rsidRDefault="00000000">
      <w:r>
        <w:rPr>
          <w:rFonts w:ascii="Roboto Mono" w:eastAsia="Roboto Mono" w:hAnsi="Roboto Mono"/>
          <w:sz w:val="24"/>
        </w:rPr>
        <w:pict w14:anchorId="5E4E47A9">
          <v:rect id="_x0000_i1030" style="width:0;height:1.5pt" o:hralign="center" o:hrstd="t" o:hr="t" fillcolor="#a0a0a0" stroked="f"/>
        </w:pict>
      </w:r>
    </w:p>
    <w:p w14:paraId="1E0F637A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q8ji09k0btvj" w:colFirst="0" w:colLast="0"/>
      <w:bookmarkEnd w:id="6"/>
      <w:r>
        <w:rPr>
          <w:b/>
          <w:bCs/>
          <w:sz w:val="34"/>
          <w:szCs w:val="34"/>
        </w:rPr>
        <w:t>🛠 Use Cases</w:t>
      </w:r>
    </w:p>
    <w:p w14:paraId="4F680FDE" w14:textId="77777777" w:rsidR="009C061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6359B9A" w14:textId="77777777" w:rsidR="009C0619" w:rsidRDefault="00000000">
      <w:r>
        <w:rPr>
          <w:noProof/>
        </w:rPr>
        <w:drawing>
          <wp:inline distT="114300" distB="114300" distL="114300" distR="114300" wp14:anchorId="7C2013CE" wp14:editId="75A4B7E0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F48A0" w14:textId="77777777" w:rsidR="009C0619" w:rsidRDefault="009C0619"/>
    <w:p w14:paraId="46B1E842" w14:textId="77777777" w:rsidR="009C0619" w:rsidRDefault="009C0619"/>
    <w:tbl>
      <w:tblPr>
        <w:tblStyle w:val="a1"/>
        <w:tblW w:w="77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10"/>
      </w:tblGrid>
      <w:tr w:rsidR="009C0619" w14:paraId="21AEBA19" w14:textId="77777777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8066B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AF390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Partial Mesh Is Chosen</w:t>
            </w:r>
          </w:p>
        </w:tc>
      </w:tr>
      <w:tr w:rsidR="009C0619" w14:paraId="78EEEABE" w14:textId="77777777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6224E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🏢 Enterprise LANs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EE048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Redundant paths between switches/routers</w:t>
            </w:r>
          </w:p>
        </w:tc>
      </w:tr>
      <w:tr w:rsidR="009C0619" w14:paraId="55B1D31F" w14:textId="77777777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06AE5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🌐 ISP backbone networks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8E04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Reliable paths without full overhead</w:t>
            </w:r>
          </w:p>
        </w:tc>
      </w:tr>
      <w:tr w:rsidR="009C0619" w14:paraId="156E6D9F" w14:textId="77777777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D1CED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🛰️ Wireless mesh deployments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B6500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Selective links based on signal strength</w:t>
            </w:r>
          </w:p>
        </w:tc>
      </w:tr>
      <w:tr w:rsidR="009C0619" w14:paraId="1AC0BAB9" w14:textId="77777777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01E37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🏥 Hospital or industrial systems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3F954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Prioritize critical nodes</w:t>
            </w:r>
          </w:p>
        </w:tc>
      </w:tr>
    </w:tbl>
    <w:p w14:paraId="6EC80F50" w14:textId="77777777" w:rsidR="009C0619" w:rsidRDefault="00000000">
      <w:r>
        <w:rPr>
          <w:rFonts w:ascii="Roboto Mono" w:eastAsia="Roboto Mono" w:hAnsi="Roboto Mono"/>
          <w:sz w:val="24"/>
        </w:rPr>
        <w:pict w14:anchorId="4B2EF7E6">
          <v:rect id="_x0000_i1031" style="width:0;height:1.5pt" o:hralign="center" o:hrstd="t" o:hr="t" fillcolor="#a0a0a0" stroked="f"/>
        </w:pict>
      </w:r>
    </w:p>
    <w:p w14:paraId="0C00748A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598kzzg12xsz" w:colFirst="0" w:colLast="0"/>
      <w:bookmarkEnd w:id="7"/>
      <w:r>
        <w:rPr>
          <w:b/>
          <w:bCs/>
          <w:sz w:val="34"/>
          <w:szCs w:val="34"/>
        </w:rPr>
        <w:lastRenderedPageBreak/>
        <w:t>🔢 Comparison: Full Mesh vs Partial Mesh</w:t>
      </w:r>
    </w:p>
    <w:p w14:paraId="08838B02" w14:textId="77777777" w:rsidR="009C061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9787A08" w14:textId="77777777" w:rsidR="009C0619" w:rsidRDefault="00000000">
      <w:r>
        <w:rPr>
          <w:noProof/>
        </w:rPr>
        <w:drawing>
          <wp:inline distT="114300" distB="114300" distL="114300" distR="114300" wp14:anchorId="63E8FF34" wp14:editId="7C93671F">
            <wp:extent cx="5943600" cy="195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EE687C" w14:textId="77777777" w:rsidR="009C0619" w:rsidRDefault="009C0619"/>
    <w:tbl>
      <w:tblPr>
        <w:tblStyle w:val="a2"/>
        <w:tblW w:w="6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225"/>
        <w:gridCol w:w="2330"/>
      </w:tblGrid>
      <w:tr w:rsidR="009C0619" w14:paraId="351BDFC0" w14:textId="77777777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B4640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2B99F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Full Mesh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807B1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Partial Mesh</w:t>
            </w:r>
          </w:p>
        </w:tc>
      </w:tr>
      <w:tr w:rsidR="009C0619" w14:paraId="1EBAE301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3A969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🔌 Connections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6E0C2" w14:textId="77777777" w:rsidR="009C0619" w:rsidRDefault="00000000">
            <w:r>
              <w:rPr>
                <w:rFonts w:ascii="Roboto Mono" w:eastAsia="Roboto Mono" w:hAnsi="Roboto Mono" w:cs="Nova Mono"/>
                <w:color w:val="188038"/>
                <w:sz w:val="24"/>
              </w:rPr>
              <w:t>n(n−1)/2</w:t>
            </w:r>
            <w:r>
              <w:rPr>
                <w:rFonts w:ascii="Roboto Mono" w:eastAsia="Roboto Mono" w:hAnsi="Roboto Mono"/>
                <w:sz w:val="24"/>
              </w:rPr>
              <w:t xml:space="preserve"> (very high)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547C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Custom, fewer links</w:t>
            </w:r>
          </w:p>
        </w:tc>
      </w:tr>
      <w:tr w:rsidR="009C0619" w14:paraId="075BABCD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35B8F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🔁 Redundancy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C2748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Maximum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BE70D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Moderate to high</w:t>
            </w:r>
          </w:p>
        </w:tc>
      </w:tr>
      <w:tr w:rsidR="009C0619" w14:paraId="326C0667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A9549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💰 Cost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E0C19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2195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</w:tr>
      <w:tr w:rsidR="009C0619" w14:paraId="48557F0B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E7CE0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📐 Complexity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986F2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EF92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Moderate</w:t>
            </w:r>
          </w:p>
        </w:tc>
      </w:tr>
      <w:tr w:rsidR="009C0619" w14:paraId="3E7C1754" w14:textId="77777777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9C05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📈 Scalability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9292F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Low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DC0DA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Higher than full mesh</w:t>
            </w:r>
          </w:p>
        </w:tc>
      </w:tr>
    </w:tbl>
    <w:p w14:paraId="3997CAD5" w14:textId="77777777" w:rsidR="009C0619" w:rsidRDefault="00000000">
      <w:r>
        <w:rPr>
          <w:rFonts w:ascii="Roboto Mono" w:eastAsia="Roboto Mono" w:hAnsi="Roboto Mono"/>
          <w:sz w:val="24"/>
        </w:rPr>
        <w:pict w14:anchorId="3DE80C6B">
          <v:rect id="_x0000_i1032" style="width:0;height:1.5pt" o:hralign="center" o:hrstd="t" o:hr="t" fillcolor="#a0a0a0" stroked="f"/>
        </w:pict>
      </w:r>
    </w:p>
    <w:p w14:paraId="0F4D14A4" w14:textId="77777777" w:rsidR="009C0619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8ecqp9dhu4wg" w:colFirst="0" w:colLast="0"/>
      <w:bookmarkEnd w:id="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1B1D8117" w14:textId="77777777" w:rsidR="009C0619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5EE1AF5" w14:textId="77777777" w:rsidR="009C0619" w:rsidRDefault="00000000">
      <w:r>
        <w:rPr>
          <w:noProof/>
        </w:rPr>
        <w:lastRenderedPageBreak/>
        <w:drawing>
          <wp:inline distT="114300" distB="114300" distL="114300" distR="114300" wp14:anchorId="0A313DF7" wp14:editId="1E22DF16">
            <wp:extent cx="5943600" cy="1625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8D0D69" w14:textId="77777777" w:rsidR="009C0619" w:rsidRDefault="009C0619"/>
    <w:tbl>
      <w:tblPr>
        <w:tblStyle w:val="a3"/>
        <w:tblW w:w="69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4745"/>
      </w:tblGrid>
      <w:tr w:rsidR="009C0619" w14:paraId="1E37366A" w14:textId="77777777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837E9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5930C" w14:textId="77777777" w:rsidR="009C0619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Partial Mesh Topology</w:t>
            </w:r>
          </w:p>
        </w:tc>
      </w:tr>
      <w:tr w:rsidR="009C0619" w14:paraId="6DA37A03" w14:textId="77777777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F3688" w14:textId="77777777" w:rsidR="009C061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Design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BD7D2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Some nodes have direct connections</w:t>
            </w:r>
          </w:p>
        </w:tc>
      </w:tr>
      <w:tr w:rsidR="009C0619" w14:paraId="4B6251E2" w14:textId="77777777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CC67E" w14:textId="77777777" w:rsidR="009C061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79DED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Present, but not for every node</w:t>
            </w:r>
          </w:p>
        </w:tc>
      </w:tr>
      <w:tr w:rsidR="009C0619" w14:paraId="2890B550" w14:textId="77777777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C1B34" w14:textId="77777777" w:rsidR="009C061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Cost &amp; Complexity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C540A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Lower than full mesh</w:t>
            </w:r>
          </w:p>
        </w:tc>
      </w:tr>
      <w:tr w:rsidR="009C0619" w14:paraId="1CFB2A48" w14:textId="77777777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881F2" w14:textId="77777777" w:rsidR="009C0619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Best Use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E107B" w14:textId="77777777" w:rsidR="009C0619" w:rsidRDefault="00000000">
            <w:r>
              <w:rPr>
                <w:rFonts w:ascii="Roboto Mono" w:eastAsia="Roboto Mono" w:hAnsi="Roboto Mono"/>
                <w:sz w:val="24"/>
              </w:rPr>
              <w:t>Medium/large networks needing smart failover</w:t>
            </w:r>
          </w:p>
        </w:tc>
      </w:tr>
    </w:tbl>
    <w:p w14:paraId="6A91DFB3" w14:textId="77777777" w:rsidR="009C0619" w:rsidRDefault="00000000">
      <w:r>
        <w:rPr>
          <w:rFonts w:ascii="Roboto Mono" w:eastAsia="Roboto Mono" w:hAnsi="Roboto Mono"/>
          <w:sz w:val="24"/>
        </w:rPr>
        <w:pict w14:anchorId="3AD504DE">
          <v:rect id="_x0000_i1033" style="width:0;height:1.5pt" o:hralign="center" o:hrstd="t" o:hr="t" fillcolor="#a0a0a0" stroked="f"/>
        </w:pict>
      </w:r>
    </w:p>
    <w:p w14:paraId="793FC42B" w14:textId="77777777" w:rsidR="009C0619" w:rsidRDefault="009C0619"/>
    <w:sectPr w:rsidR="009C061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6A8D550D-8401-4A0B-ACE7-6B338B4B971D}"/>
    <w:embedBold r:id="rId2" w:fontKey="{ACCF4524-C277-4DC5-9879-D3D980AC9F1F}"/>
  </w:font>
  <w:font w:name="Arial Unicode MS">
    <w:altName w:val="Arial"/>
    <w:panose1 w:val="020B0604020202020204"/>
    <w:charset w:val="00"/>
    <w:family w:val="auto"/>
    <w:pitch w:val="default"/>
  </w:font>
  <w:font w:name="Nova Mono">
    <w:charset w:val="00"/>
    <w:family w:val="auto"/>
    <w:pitch w:val="default"/>
    <w:embedRegular r:id="rId3" w:fontKey="{CE8496FD-E19A-4162-8926-AC0E8580827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A544E437-6070-4058-B6A5-FE22EA7DF5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8098A82-2476-4F13-81CF-202E65506D1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7720"/>
    <w:multiLevelType w:val="multilevel"/>
    <w:tmpl w:val="B202A1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157CBC"/>
    <w:multiLevelType w:val="multilevel"/>
    <w:tmpl w:val="6A8AB0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7575602">
    <w:abstractNumId w:val="1"/>
  </w:num>
  <w:num w:numId="2" w16cid:durableId="604653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619"/>
    <w:rsid w:val="00190D43"/>
    <w:rsid w:val="001C6CC4"/>
    <w:rsid w:val="004D33CE"/>
    <w:rsid w:val="009C0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48679"/>
  <w15:docId w15:val="{B2800DDD-B0E0-40A3-83CD-B5D121A1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character" w:customStyle="1" w:styleId="Heading2Char">
    <w:name w:val="Heading 2 Char"/>
    <w:basedOn w:val="DefaultParagraphFont"/>
    <w:link w:val="Heading2"/>
    <w:uiPriority w:val="9"/>
    <w:rsid w:val="001C6CC4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381</Words>
  <Characters>2175</Characters>
  <Application>Microsoft Office Word</Application>
  <DocSecurity>0</DocSecurity>
  <Lines>18</Lines>
  <Paragraphs>5</Paragraphs>
  <ScaleCrop>false</ScaleCrop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</cp:revision>
  <dcterms:created xsi:type="dcterms:W3CDTF">2025-12-18T05:55:00Z</dcterms:created>
  <dcterms:modified xsi:type="dcterms:W3CDTF">2025-12-18T05:55:00Z</dcterms:modified>
</cp:coreProperties>
</file>