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59D0" w14:textId="77777777" w:rsidR="008F4A44" w:rsidRPr="008F4A44" w:rsidRDefault="008F4A44" w:rsidP="008F4A44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t1cjzqvexcqa" w:colFirst="0" w:colLast="0"/>
      <w:bookmarkEnd w:id="0"/>
      <w:r w:rsidRPr="008F4A4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Checkout Flow</w:t>
      </w:r>
    </w:p>
    <w:p w14:paraId="40F22F1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F4A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F4A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6057DD8" w14:textId="77777777" w:rsidR="008F4A44" w:rsidRPr="008F4A44" w:rsidRDefault="008F4A44" w:rsidP="008F4A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 flow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 part of your payment system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guides the customer through submitting their payment information. In a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 build this flow yourself — meaning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control the design, behavior, and data handling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BB97DF1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2AC0B">
          <v:rect id="_x0000_i1025" style="width:0;height:1.5pt" o:hralign="center" o:hrstd="t" o:hr="t" fillcolor="#a0a0a0" stroked="f"/>
        </w:pict>
      </w:r>
    </w:p>
    <w:p w14:paraId="56216269" w14:textId="77777777" w:rsidR="008F4A44" w:rsidRPr="008F4A44" w:rsidRDefault="008F4A44" w:rsidP="008F4A4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nk3ixqgk9vlp" w:colFirst="0" w:colLast="0"/>
      <w:bookmarkEnd w:id="1"/>
      <w:r w:rsidRPr="008F4A44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🧩</w:t>
      </w:r>
      <w:r w:rsidRPr="008F4A44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Purpose of the Checkout Flow</w:t>
      </w:r>
    </w:p>
    <w:p w14:paraId="59C94A82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F4A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F4A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A3C3A71" w14:textId="77777777" w:rsidR="008F4A44" w:rsidRPr="008F4A44" w:rsidRDefault="008F4A44" w:rsidP="008F4A4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Collect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information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card number, expiration, CVV).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AB308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Collect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billing/shipping info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D2F34D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validation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input.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CCB00F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to confirm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submit their payment.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8AF62E" w14:textId="77777777" w:rsidR="008F4A44" w:rsidRPr="008F4A44" w:rsidRDefault="008F4A44" w:rsidP="008F4A4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 with your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back-end logic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data to 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bank's payment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132E8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EFFE2">
          <v:rect id="_x0000_i1026" style="width:0;height:1.5pt" o:hralign="center" o:hrstd="t" o:hr="t" fillcolor="#a0a0a0" stroked="f"/>
        </w:pict>
      </w:r>
    </w:p>
    <w:p w14:paraId="72ECFFEE" w14:textId="77777777" w:rsidR="008F4A44" w:rsidRPr="008F4A44" w:rsidRDefault="008F4A44" w:rsidP="008F4A4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1w4ca1lqeaup" w:colFirst="0" w:colLast="0"/>
      <w:bookmarkEnd w:id="2"/>
      <w:r w:rsidRPr="008F4A44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🧱</w:t>
      </w:r>
      <w:r w:rsidRPr="008F4A44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Key Elements of a Checkout Flow</w:t>
      </w:r>
    </w:p>
    <w:p w14:paraId="09233637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F4A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F4A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6E38D0F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A7AD74" wp14:editId="7AB62742">
            <wp:extent cx="5943600" cy="280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75151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E7543C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500"/>
      </w:tblGrid>
      <w:tr w:rsidR="008F4A44" w:rsidRPr="008F4A44" w14:paraId="2891CB9D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6A66" w14:textId="77777777" w:rsidR="008F4A44" w:rsidRPr="008F4A44" w:rsidRDefault="008F4A44" w:rsidP="008F4A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AB6A" w14:textId="77777777" w:rsidR="008F4A44" w:rsidRPr="008F4A44" w:rsidRDefault="008F4A44" w:rsidP="008F4A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4A44" w:rsidRPr="008F4A44" w14:paraId="562541D5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1229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 UI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9DB7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Input fields for cardholder name, card number, expiry, CVV</w:t>
            </w:r>
          </w:p>
        </w:tc>
      </w:tr>
      <w:tr w:rsidR="008F4A44" w:rsidRPr="008F4A44" w14:paraId="11CD73C8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65BD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E9F0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input validation (formatting, required fields, card type checks)</w:t>
            </w:r>
          </w:p>
        </w:tc>
      </w:tr>
      <w:tr w:rsidR="008F4A44" w:rsidRPr="008F4A44" w14:paraId="6C399BA7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8019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 (Optional)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AA6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Securely converting card data to a token (if bank provides this service)</w:t>
            </w:r>
          </w:p>
        </w:tc>
      </w:tr>
      <w:tr w:rsidR="008F4A44" w:rsidRPr="008F4A44" w14:paraId="52009A3E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3E57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3D Secure Authentication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865E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Redirecting to OTP/confirmation screen from bank (if required)</w:t>
            </w:r>
          </w:p>
        </w:tc>
      </w:tr>
      <w:tr w:rsidR="008F4A44" w:rsidRPr="008F4A44" w14:paraId="5A3D4F7A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0B0C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Summary Section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B2FB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Shows total price, items, tax, and shipping (if applicable)</w:t>
            </w:r>
          </w:p>
        </w:tc>
      </w:tr>
      <w:tr w:rsidR="008F4A44" w:rsidRPr="008F4A44" w14:paraId="46363879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E4BE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Button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3CAB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Submits the payment to your backend/server</w:t>
            </w:r>
          </w:p>
        </w:tc>
      </w:tr>
      <w:tr w:rsidR="008F4A44" w:rsidRPr="008F4A44" w14:paraId="7BFE64E7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5752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Error/Success Handling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A4B3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Displays appropriate messages based on the result</w:t>
            </w:r>
          </w:p>
        </w:tc>
      </w:tr>
    </w:tbl>
    <w:p w14:paraId="6971F81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B4B6E">
          <v:rect id="_x0000_i1027" style="width:0;height:1.5pt" o:hralign="center" o:hrstd="t" o:hr="t" fillcolor="#a0a0a0" stroked="f"/>
        </w:pict>
      </w:r>
    </w:p>
    <w:p w14:paraId="544856A9" w14:textId="77777777" w:rsidR="008F4A44" w:rsidRPr="008F4A44" w:rsidRDefault="008F4A44" w:rsidP="008F4A4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1zapiaxxl4xi" w:colFirst="0" w:colLast="0"/>
      <w:bookmarkEnd w:id="3"/>
      <w:r w:rsidRPr="008F4A44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🛡️</w:t>
      </w:r>
      <w:r w:rsidRPr="008F4A44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Security Considerations (Very Important)</w:t>
      </w:r>
    </w:p>
    <w:p w14:paraId="76318156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F4A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F4A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43BA851" w14:textId="77777777" w:rsidR="008F4A44" w:rsidRPr="008F4A44" w:rsidRDefault="008F4A44" w:rsidP="008F4A4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 only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always encrypt payment data in transit.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510CD" w14:textId="77777777" w:rsidR="008F4A44" w:rsidRPr="008F4A44" w:rsidRDefault="008F4A44" w:rsidP="008F4A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Never store raw card data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(unless you’re certified PCI-DSS Level 1).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527F76" w14:textId="77777777" w:rsidR="008F4A44" w:rsidRPr="008F4A44" w:rsidRDefault="008F4A44" w:rsidP="008F4A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Sanitize and validate inputs to prevent injection or tampering.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F0966D" w14:textId="77777777" w:rsidR="008F4A44" w:rsidRPr="008F4A44" w:rsidRDefault="008F4A44" w:rsidP="008F4A4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iframe-based or hosted fields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your bank provides them.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C7B52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99BFE">
          <v:rect id="_x0000_i1028" style="width:0;height:1.5pt" o:hralign="center" o:hrstd="t" o:hr="t" fillcolor="#a0a0a0" stroked="f"/>
        </w:pict>
      </w:r>
    </w:p>
    <w:p w14:paraId="3F7D860A" w14:textId="77777777" w:rsidR="008F4A44" w:rsidRPr="008F4A44" w:rsidRDefault="008F4A44" w:rsidP="008F4A4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4" w:name="_olhjs8nxhbq4" w:colFirst="0" w:colLast="0"/>
      <w:bookmarkEnd w:id="4"/>
      <w:r w:rsidRPr="008F4A44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🔄</w:t>
      </w:r>
      <w:r w:rsidRPr="008F4A44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Typical Checkout Flow Steps</w:t>
      </w:r>
    </w:p>
    <w:p w14:paraId="4D8C048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F4A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F4A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F9763AD" w14:textId="77777777" w:rsidR="008F4A44" w:rsidRPr="008F4A44" w:rsidRDefault="008F4A44" w:rsidP="008F4A4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fills in the payment form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 details, name, etc.)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79E24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 data is validated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Luhn check for card numbers)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AB10F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sent securely to your backend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C74818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server calls the bank’s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initiate the payment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258AAC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Optional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Redirect to 3D Secure (OTP or biometric auth)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5CD0B" w14:textId="77777777" w:rsidR="008F4A44" w:rsidRPr="008F4A44" w:rsidRDefault="008F4A44" w:rsidP="008F4A4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is redirected back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shown a status (Success / Failure)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D7C955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241BB">
          <v:rect id="_x0000_i1029" style="width:0;height:1.5pt" o:hralign="center" o:hrstd="t" o:hr="t" fillcolor="#a0a0a0" stroked="f"/>
        </w:pict>
      </w:r>
    </w:p>
    <w:p w14:paraId="63538D68" w14:textId="77777777" w:rsidR="008F4A44" w:rsidRPr="008F4A44" w:rsidRDefault="008F4A44" w:rsidP="008F4A4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lem12k9b81ww" w:colFirst="0" w:colLast="0"/>
      <w:bookmarkEnd w:id="5"/>
      <w:r w:rsidRPr="008F4A44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🎨</w:t>
      </w:r>
      <w:r w:rsidRPr="008F4A44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Technologies Commonly Used</w:t>
      </w:r>
    </w:p>
    <w:p w14:paraId="1764AC3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F4A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F4A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C2FA73B" w14:textId="77777777" w:rsidR="008F4A44" w:rsidRPr="008F4A44" w:rsidRDefault="008F4A44" w:rsidP="008F4A4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Frontend: HTML, CSS, JavaScript, React/Vue/Angular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F2F78" w14:textId="77777777" w:rsidR="008F4A44" w:rsidRPr="008F4A44" w:rsidRDefault="008F4A44" w:rsidP="008F4A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Validation Libraries: Card.js, Cleave.js, or custom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3CC86F" w14:textId="77777777" w:rsidR="008F4A44" w:rsidRPr="008F4A44" w:rsidRDefault="008F4A44" w:rsidP="008F4A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Optional Tokenization: If your bank supports token APIs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25338" w14:textId="77777777" w:rsidR="008F4A44" w:rsidRPr="008F4A44" w:rsidRDefault="008F4A44" w:rsidP="008F4A4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Backend: Node.js, PHP, Python, or any backend that talks to the bank's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9F5FC9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907055">
          <v:rect id="_x0000_i1030" style="width:0;height:1.5pt" o:hralign="center" o:hrstd="t" o:hr="t" fillcolor="#a0a0a0" stroked="f"/>
        </w:pict>
      </w:r>
    </w:p>
    <w:p w14:paraId="202A970F" w14:textId="77777777" w:rsidR="008F4A44" w:rsidRPr="008F4A44" w:rsidRDefault="008F4A44" w:rsidP="008F4A4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dmj6wpfdk5jc" w:colFirst="0" w:colLast="0"/>
      <w:bookmarkEnd w:id="6"/>
      <w:r w:rsidRPr="008F4A44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✅</w:t>
      </w:r>
      <w:r w:rsidRPr="008F4A44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Best Practices</w:t>
      </w:r>
    </w:p>
    <w:p w14:paraId="1CF1E9C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F4A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F4A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7A31EAA" w14:textId="77777777" w:rsidR="008F4A44" w:rsidRPr="008F4A44" w:rsidRDefault="008F4A44" w:rsidP="008F4A4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Pre-fill or remember billing data (safely) for logged-in users.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DC1449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Disable the pay button after submission to prevent duplicate charges.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02F4A8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it mobile-friendly.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70BD75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Show clear error messages from both validation and API responses.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0DEB0" w14:textId="77777777" w:rsidR="008F4A44" w:rsidRPr="008F4A44" w:rsidRDefault="008F4A44" w:rsidP="008F4A4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all actions securely for debugging and auditing.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BCDB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325F12">
          <v:rect id="_x0000_i1031" style="width:0;height:1.5pt" o:hralign="center" o:hrstd="t" o:hr="t" fillcolor="#a0a0a0" stroked="f"/>
        </w:pict>
      </w:r>
    </w:p>
    <w:p w14:paraId="44DFE622" w14:textId="77777777" w:rsidR="008F4A44" w:rsidRPr="008F4A44" w:rsidRDefault="008F4A44" w:rsidP="008F4A4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7" w:name="_f05gn97rgyxa" w:colFirst="0" w:colLast="0"/>
      <w:bookmarkEnd w:id="7"/>
      <w:r w:rsidRPr="008F4A44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📦</w:t>
      </w:r>
      <w:r w:rsidRPr="008F4A44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Example Use Case</w:t>
      </w:r>
    </w:p>
    <w:p w14:paraId="5C8C7B7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F4A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F4A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F4A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46991A0" w14:textId="77777777" w:rsidR="008F4A44" w:rsidRPr="008F4A44" w:rsidRDefault="008F4A44" w:rsidP="008F4A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you’re building your own payment system connected to a bank like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CIB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QNB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Egypt. You'd create your own checkout page, collect the data, and pass it securely to the bank's API — no third-party providers like Stripe or PayPal involved.</w:t>
      </w:r>
    </w:p>
    <w:p w14:paraId="3104513C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76087C">
          <v:rect id="_x0000_i1032" style="width:0;height:1.5pt" o:hralign="center" o:hrstd="t" o:hr="t" fillcolor="#a0a0a0" stroked="f"/>
        </w:pict>
      </w:r>
    </w:p>
    <w:p w14:paraId="0DAD47C9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AD889A" w14:textId="77777777" w:rsidR="00A70480" w:rsidRPr="008F4A44" w:rsidRDefault="00A70480" w:rsidP="008F4A44"/>
    <w:sectPr w:rsidR="00A70480" w:rsidRPr="008F4A44" w:rsidSect="008F4A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3F0A"/>
    <w:multiLevelType w:val="multilevel"/>
    <w:tmpl w:val="2B12A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3D1F8D"/>
    <w:multiLevelType w:val="multilevel"/>
    <w:tmpl w:val="EDE02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61463A"/>
    <w:multiLevelType w:val="multilevel"/>
    <w:tmpl w:val="A3AEC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4F393B"/>
    <w:multiLevelType w:val="multilevel"/>
    <w:tmpl w:val="74042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917B14"/>
    <w:multiLevelType w:val="multilevel"/>
    <w:tmpl w:val="14A2E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7455645">
    <w:abstractNumId w:val="1"/>
  </w:num>
  <w:num w:numId="2" w16cid:durableId="1333869405">
    <w:abstractNumId w:val="0"/>
  </w:num>
  <w:num w:numId="3" w16cid:durableId="1679960192">
    <w:abstractNumId w:val="4"/>
  </w:num>
  <w:num w:numId="4" w16cid:durableId="1111586532">
    <w:abstractNumId w:val="2"/>
  </w:num>
  <w:num w:numId="5" w16cid:durableId="1759133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44"/>
    <w:rsid w:val="002D1F4F"/>
    <w:rsid w:val="00711B4D"/>
    <w:rsid w:val="00854D6A"/>
    <w:rsid w:val="008952B3"/>
    <w:rsid w:val="008F4A4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ED48"/>
  <w15:chartTrackingRefBased/>
  <w15:docId w15:val="{69E28374-FB2D-4CE5-90E5-7544201B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