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B7CD" w14:textId="77777777" w:rsidR="000E1B3A" w:rsidRDefault="000E1B3A" w:rsidP="000E1B3A">
      <w:pPr>
        <w:pStyle w:val="Heading1"/>
      </w:pPr>
      <w:r w:rsidRPr="00CD1613">
        <w:t>Elliptic Curve Cryptography (ECC)</w:t>
      </w:r>
    </w:p>
    <w:p w14:paraId="6356FE8D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B704137" w14:textId="77777777" w:rsidR="000E1B3A" w:rsidRPr="00CD1613" w:rsidRDefault="000E1B3A" w:rsidP="000E1B3A">
      <w:p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Elliptic Curve Cryptography (ECC)</w:t>
      </w:r>
      <w:r w:rsidRPr="00CD1613">
        <w:rPr>
          <w:rFonts w:ascii="Roboto Mono" w:hAnsi="Roboto Mono"/>
        </w:rPr>
        <w:t xml:space="preserve"> is a type of </w:t>
      </w:r>
      <w:r w:rsidRPr="00CD1613">
        <w:rPr>
          <w:rFonts w:ascii="Roboto Mono" w:hAnsi="Roboto Mono"/>
          <w:b/>
          <w:bCs/>
        </w:rPr>
        <w:t>asymmetric encryption</w:t>
      </w:r>
      <w:r w:rsidRPr="00CD1613">
        <w:rPr>
          <w:rFonts w:ascii="Roboto Mono" w:hAnsi="Roboto Mono"/>
        </w:rPr>
        <w:t xml:space="preserve"> that uses the mathematics of </w:t>
      </w:r>
      <w:r w:rsidRPr="00CD1613">
        <w:rPr>
          <w:rFonts w:ascii="Roboto Mono" w:hAnsi="Roboto Mono"/>
          <w:b/>
          <w:bCs/>
        </w:rPr>
        <w:t>elliptic curves</w:t>
      </w:r>
      <w:r w:rsidRPr="00CD1613">
        <w:rPr>
          <w:rFonts w:ascii="Roboto Mono" w:hAnsi="Roboto Mono"/>
        </w:rPr>
        <w:t xml:space="preserve"> to create secure public and private keys. It’s considered </w:t>
      </w:r>
      <w:r w:rsidRPr="00CD1613">
        <w:rPr>
          <w:rFonts w:ascii="Roboto Mono" w:hAnsi="Roboto Mono"/>
          <w:b/>
          <w:bCs/>
        </w:rPr>
        <w:t>more efficient and secure</w:t>
      </w:r>
      <w:r w:rsidRPr="00CD1613">
        <w:rPr>
          <w:rFonts w:ascii="Roboto Mono" w:hAnsi="Roboto Mono"/>
        </w:rPr>
        <w:t xml:space="preserve"> than traditional algorithms like RSA, especially for mobile and modern applications.</w:t>
      </w:r>
    </w:p>
    <w:p w14:paraId="3C82943A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0A540741">
          <v:rect id="_x0000_i1025" style="width:0;height:1.5pt" o:hralign="center" o:hrstd="t" o:hr="t" fillcolor="#a0a0a0" stroked="f"/>
        </w:pict>
      </w:r>
    </w:p>
    <w:p w14:paraId="787D4637" w14:textId="77777777" w:rsidR="000E1B3A" w:rsidRDefault="000E1B3A" w:rsidP="000E1B3A">
      <w:pPr>
        <w:pStyle w:val="Heading2"/>
      </w:pPr>
      <w:r w:rsidRPr="00CD1613">
        <w:t>Key Features of ECC</w:t>
      </w:r>
    </w:p>
    <w:p w14:paraId="78FBA151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8688BA5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Type:</w:t>
      </w:r>
      <w:r w:rsidRPr="00CD1613">
        <w:rPr>
          <w:rFonts w:ascii="Roboto Mono" w:hAnsi="Roboto Mono"/>
        </w:rPr>
        <w:t xml:space="preserve"> Asymmetric encryption (public &amp; private key)</w:t>
      </w:r>
    </w:p>
    <w:p w14:paraId="0DC23673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Key size:</w:t>
      </w:r>
      <w:r w:rsidRPr="00CD1613">
        <w:rPr>
          <w:rFonts w:ascii="Roboto Mono" w:hAnsi="Roboto Mono"/>
        </w:rPr>
        <w:t xml:space="preserve"> Much smaller than RSA for the same security (e.g., </w:t>
      </w:r>
      <w:r w:rsidRPr="00CD1613">
        <w:rPr>
          <w:rFonts w:ascii="Roboto Mono" w:hAnsi="Roboto Mono"/>
          <w:b/>
          <w:bCs/>
        </w:rPr>
        <w:t>256-bit ECC ≈ 3072-bit RSA</w:t>
      </w:r>
      <w:r w:rsidRPr="00CD1613">
        <w:rPr>
          <w:rFonts w:ascii="Roboto Mono" w:hAnsi="Roboto Mono"/>
        </w:rPr>
        <w:t>)</w:t>
      </w:r>
    </w:p>
    <w:p w14:paraId="6EAF96C4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Security:</w:t>
      </w:r>
      <w:r w:rsidRPr="00CD1613">
        <w:rPr>
          <w:rFonts w:ascii="Roboto Mono" w:hAnsi="Roboto Mono"/>
        </w:rPr>
        <w:t xml:space="preserve"> Based on the </w:t>
      </w:r>
      <w:r w:rsidRPr="00CD1613">
        <w:rPr>
          <w:rFonts w:ascii="Roboto Mono" w:hAnsi="Roboto Mono"/>
          <w:b/>
          <w:bCs/>
        </w:rPr>
        <w:t>Elliptic Curve Discrete Logarithm Problem (ECDLP)</w:t>
      </w:r>
      <w:r w:rsidRPr="00CD1613">
        <w:rPr>
          <w:rFonts w:ascii="Roboto Mono" w:hAnsi="Roboto Mono"/>
        </w:rPr>
        <w:t>, which is very hard to solve</w:t>
      </w:r>
    </w:p>
    <w:p w14:paraId="6137D7DC" w14:textId="77777777" w:rsidR="000E1B3A" w:rsidRPr="00CD1613" w:rsidRDefault="000E1B3A" w:rsidP="000E1B3A">
      <w:pPr>
        <w:numPr>
          <w:ilvl w:val="0"/>
          <w:numId w:val="1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Efficiency:</w:t>
      </w:r>
      <w:r w:rsidRPr="00CD1613">
        <w:rPr>
          <w:rFonts w:ascii="Roboto Mono" w:hAnsi="Roboto Mono"/>
        </w:rPr>
        <w:t xml:space="preserve"> Fast computations, uses less memory and bandwidth</w:t>
      </w:r>
    </w:p>
    <w:p w14:paraId="3660FA19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54A6F079">
          <v:rect id="_x0000_i1026" style="width:0;height:1.5pt" o:hralign="center" o:hrstd="t" o:hr="t" fillcolor="#a0a0a0" stroked="f"/>
        </w:pict>
      </w:r>
    </w:p>
    <w:p w14:paraId="41676F7E" w14:textId="77777777" w:rsidR="000E1B3A" w:rsidRDefault="000E1B3A" w:rsidP="000E1B3A">
      <w:pPr>
        <w:pStyle w:val="Heading2"/>
      </w:pPr>
      <w:r w:rsidRPr="00CD1613">
        <w:t>How ECC works (simplified)</w:t>
      </w:r>
    </w:p>
    <w:p w14:paraId="382D0985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2D2F781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 xml:space="preserve">Choose an </w:t>
      </w:r>
      <w:r w:rsidRPr="00CD1613">
        <w:rPr>
          <w:rFonts w:ascii="Roboto Mono" w:hAnsi="Roboto Mono"/>
          <w:b/>
          <w:bCs/>
        </w:rPr>
        <w:t>elliptic curve</w:t>
      </w:r>
      <w:r w:rsidRPr="00CD1613">
        <w:rPr>
          <w:rFonts w:ascii="Roboto Mono" w:hAnsi="Roboto Mono"/>
        </w:rPr>
        <w:t xml:space="preserve"> and a </w:t>
      </w:r>
      <w:r w:rsidRPr="00CD1613">
        <w:rPr>
          <w:rFonts w:ascii="Roboto Mono" w:hAnsi="Roboto Mono"/>
          <w:b/>
          <w:bCs/>
        </w:rPr>
        <w:t>base point</w:t>
      </w:r>
      <w:r w:rsidRPr="00CD1613">
        <w:rPr>
          <w:rFonts w:ascii="Roboto Mono" w:hAnsi="Roboto Mono"/>
        </w:rPr>
        <w:t xml:space="preserve"> on the curve</w:t>
      </w:r>
    </w:p>
    <w:p w14:paraId="626DCE94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Private key:</w:t>
      </w:r>
      <w:r w:rsidRPr="00CD1613">
        <w:rPr>
          <w:rFonts w:ascii="Roboto Mono" w:hAnsi="Roboto Mono"/>
        </w:rPr>
        <w:t xml:space="preserve"> A random number</w:t>
      </w:r>
    </w:p>
    <w:p w14:paraId="299ADEE1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Public key:</w:t>
      </w:r>
      <w:r w:rsidRPr="00CD1613">
        <w:rPr>
          <w:rFonts w:ascii="Roboto Mono" w:hAnsi="Roboto Mono"/>
        </w:rPr>
        <w:t xml:space="preserve"> Calculated by multiplying the private key with the base point on the curve</w:t>
      </w:r>
    </w:p>
    <w:p w14:paraId="356532C8" w14:textId="77777777" w:rsidR="000E1B3A" w:rsidRPr="00CD1613" w:rsidRDefault="000E1B3A" w:rsidP="000E1B3A">
      <w:pPr>
        <w:numPr>
          <w:ilvl w:val="0"/>
          <w:numId w:val="2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Encryption &amp; Decryption:</w:t>
      </w:r>
      <w:r w:rsidRPr="00CD1613">
        <w:rPr>
          <w:rFonts w:ascii="Roboto Mono" w:hAnsi="Roboto Mono"/>
        </w:rPr>
        <w:t xml:space="preserve"> Uses these keys to encrypt messages, similar to RSA</w:t>
      </w:r>
    </w:p>
    <w:p w14:paraId="065A02B8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23644413">
          <v:rect id="_x0000_i1027" style="width:0;height:1.5pt" o:hralign="center" o:hrstd="t" o:hr="t" fillcolor="#a0a0a0" stroked="f"/>
        </w:pict>
      </w:r>
    </w:p>
    <w:p w14:paraId="4626FB13" w14:textId="77777777" w:rsidR="000E1B3A" w:rsidRDefault="000E1B3A" w:rsidP="000E1B3A">
      <w:pPr>
        <w:pStyle w:val="Heading2"/>
      </w:pPr>
      <w:r w:rsidRPr="00CD1613">
        <w:t>Advantages of ECC</w:t>
      </w:r>
    </w:p>
    <w:p w14:paraId="607AE483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59D62E9" w14:textId="77777777" w:rsidR="000E1B3A" w:rsidRPr="00CD1613" w:rsidRDefault="000E1B3A" w:rsidP="000E1B3A">
      <w:pPr>
        <w:numPr>
          <w:ilvl w:val="0"/>
          <w:numId w:val="3"/>
        </w:numPr>
        <w:rPr>
          <w:rFonts w:ascii="Roboto Mono" w:hAnsi="Roboto Mono"/>
        </w:rPr>
      </w:pPr>
      <w:r w:rsidRPr="00CD1613">
        <w:rPr>
          <w:rFonts w:ascii="Segoe UI Emoji" w:hAnsi="Segoe UI Emoji" w:cs="Segoe UI Emoji"/>
        </w:rPr>
        <w:t>🔑</w:t>
      </w:r>
      <w:r w:rsidRPr="00CD1613">
        <w:rPr>
          <w:rFonts w:ascii="Roboto Mono" w:hAnsi="Roboto Mono"/>
        </w:rPr>
        <w:t xml:space="preserve"> </w:t>
      </w:r>
      <w:r w:rsidRPr="00CD1613">
        <w:rPr>
          <w:rFonts w:ascii="Roboto Mono" w:hAnsi="Roboto Mono"/>
          <w:b/>
          <w:bCs/>
        </w:rPr>
        <w:t>Smaller keys</w:t>
      </w:r>
      <w:r w:rsidRPr="00CD1613">
        <w:rPr>
          <w:rFonts w:ascii="Roboto Mono" w:hAnsi="Roboto Mono"/>
        </w:rPr>
        <w:t xml:space="preserve"> </w:t>
      </w:r>
      <w:r w:rsidRPr="00CD1613">
        <w:rPr>
          <w:rFonts w:ascii="Arial" w:hAnsi="Arial" w:cs="Arial"/>
        </w:rPr>
        <w:t>→</w:t>
      </w:r>
      <w:r w:rsidRPr="00CD1613">
        <w:rPr>
          <w:rFonts w:ascii="Roboto Mono" w:hAnsi="Roboto Mono"/>
        </w:rPr>
        <w:t xml:space="preserve"> faster and less resource-heavy</w:t>
      </w:r>
    </w:p>
    <w:p w14:paraId="61E85F02" w14:textId="77777777" w:rsidR="000E1B3A" w:rsidRPr="00CD1613" w:rsidRDefault="000E1B3A" w:rsidP="000E1B3A">
      <w:pPr>
        <w:numPr>
          <w:ilvl w:val="0"/>
          <w:numId w:val="3"/>
        </w:numPr>
        <w:rPr>
          <w:rFonts w:ascii="Roboto Mono" w:hAnsi="Roboto Mono"/>
        </w:rPr>
      </w:pPr>
      <w:r w:rsidRPr="00CD1613">
        <w:rPr>
          <w:rFonts w:ascii="Segoe UI Emoji" w:hAnsi="Segoe UI Emoji" w:cs="Segoe UI Emoji"/>
        </w:rPr>
        <w:t>⚡</w:t>
      </w:r>
      <w:r w:rsidRPr="00CD1613">
        <w:rPr>
          <w:rFonts w:ascii="Roboto Mono" w:hAnsi="Roboto Mono"/>
        </w:rPr>
        <w:t xml:space="preserve"> Efficient for mobile devices, IoT, and low-power systems</w:t>
      </w:r>
    </w:p>
    <w:p w14:paraId="2A91ABD1" w14:textId="77777777" w:rsidR="000E1B3A" w:rsidRPr="00CD1613" w:rsidRDefault="000E1B3A" w:rsidP="000E1B3A">
      <w:pPr>
        <w:numPr>
          <w:ilvl w:val="0"/>
          <w:numId w:val="3"/>
        </w:numPr>
        <w:rPr>
          <w:rFonts w:ascii="Roboto Mono" w:hAnsi="Roboto Mono"/>
        </w:rPr>
      </w:pPr>
      <w:r w:rsidRPr="00CD1613">
        <w:rPr>
          <w:rFonts w:ascii="Segoe UI Emoji" w:hAnsi="Segoe UI Emoji" w:cs="Segoe UI Emoji"/>
        </w:rPr>
        <w:t>🛡️</w:t>
      </w:r>
      <w:r w:rsidRPr="00CD1613">
        <w:rPr>
          <w:rFonts w:ascii="Roboto Mono" w:hAnsi="Roboto Mono"/>
        </w:rPr>
        <w:t xml:space="preserve"> Provides strong security with less computational effort</w:t>
      </w:r>
    </w:p>
    <w:p w14:paraId="31792D78" w14:textId="77777777" w:rsidR="000E1B3A" w:rsidRDefault="000E1B3A" w:rsidP="000E1B3A">
      <w:pPr>
        <w:pStyle w:val="Heading2"/>
      </w:pPr>
      <w:r w:rsidRPr="00CD1613">
        <w:t>Disadvantages</w:t>
      </w:r>
    </w:p>
    <w:p w14:paraId="10D22572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8F33983" w14:textId="77777777" w:rsidR="000E1B3A" w:rsidRPr="00CD1613" w:rsidRDefault="000E1B3A" w:rsidP="000E1B3A">
      <w:pPr>
        <w:numPr>
          <w:ilvl w:val="0"/>
          <w:numId w:val="4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 xml:space="preserve">More complex mathematically </w:t>
      </w:r>
      <w:r w:rsidRPr="00CD1613">
        <w:rPr>
          <w:rFonts w:ascii="Arial" w:hAnsi="Arial" w:cs="Arial"/>
        </w:rPr>
        <w:t>→</w:t>
      </w:r>
      <w:r w:rsidRPr="00CD1613">
        <w:rPr>
          <w:rFonts w:ascii="Roboto Mono" w:hAnsi="Roboto Mono"/>
        </w:rPr>
        <w:t xml:space="preserve"> harder to implement correctly</w:t>
      </w:r>
    </w:p>
    <w:p w14:paraId="55F25225" w14:textId="77777777" w:rsidR="000E1B3A" w:rsidRPr="00CD1613" w:rsidRDefault="000E1B3A" w:rsidP="000E1B3A">
      <w:pPr>
        <w:numPr>
          <w:ilvl w:val="0"/>
          <w:numId w:val="4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Patent issues in the past (mostly expired now)</w:t>
      </w:r>
    </w:p>
    <w:p w14:paraId="4C464370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589458E1">
          <v:rect id="_x0000_i1028" style="width:0;height:1.5pt" o:hralign="center" o:hrstd="t" o:hr="t" fillcolor="#a0a0a0" stroked="f"/>
        </w:pict>
      </w:r>
    </w:p>
    <w:p w14:paraId="3E95EC0A" w14:textId="77777777" w:rsidR="000E1B3A" w:rsidRDefault="000E1B3A" w:rsidP="000E1B3A">
      <w:pPr>
        <w:pStyle w:val="Heading2"/>
      </w:pPr>
      <w:r w:rsidRPr="00CD1613">
        <w:t>Where ECC is used</w:t>
      </w:r>
    </w:p>
    <w:p w14:paraId="188D18FF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804AE8C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TLS/HTTPS</w:t>
      </w:r>
      <w:r w:rsidRPr="00CD1613">
        <w:rPr>
          <w:rFonts w:ascii="Roboto Mono" w:hAnsi="Roboto Mono"/>
        </w:rPr>
        <w:t xml:space="preserve"> for secure websites</w:t>
      </w:r>
    </w:p>
    <w:p w14:paraId="66A92EBD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  <w:b/>
          <w:bCs/>
        </w:rPr>
        <w:t>Cryptocurrencies</w:t>
      </w:r>
      <w:r w:rsidRPr="00CD1613">
        <w:rPr>
          <w:rFonts w:ascii="Roboto Mono" w:hAnsi="Roboto Mono"/>
        </w:rPr>
        <w:t xml:space="preserve"> like Bitcoin and Ethereum</w:t>
      </w:r>
    </w:p>
    <w:p w14:paraId="0372E87F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Mobile device encryption</w:t>
      </w:r>
    </w:p>
    <w:p w14:paraId="6A4E0FD3" w14:textId="77777777" w:rsidR="000E1B3A" w:rsidRPr="00CD1613" w:rsidRDefault="000E1B3A" w:rsidP="000E1B3A">
      <w:pPr>
        <w:numPr>
          <w:ilvl w:val="0"/>
          <w:numId w:val="5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Secure messaging apps (Signal, WhatsApp)</w:t>
      </w:r>
    </w:p>
    <w:p w14:paraId="4FC1FAA0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4E22909F">
          <v:rect id="_x0000_i1029" style="width:0;height:1.5pt" o:hralign="center" o:hrstd="t" o:hr="t" fillcolor="#a0a0a0" stroked="f"/>
        </w:pict>
      </w:r>
    </w:p>
    <w:p w14:paraId="5FB8B852" w14:textId="77777777" w:rsidR="000E1B3A" w:rsidRDefault="000E1B3A" w:rsidP="000E1B3A">
      <w:pPr>
        <w:pStyle w:val="Heading2"/>
      </w:pPr>
      <w:r w:rsidRPr="00CD1613">
        <w:t>Real-life analogy</w:t>
      </w:r>
    </w:p>
    <w:p w14:paraId="4C8406B8" w14:textId="77777777" w:rsidR="000E1B3A" w:rsidRPr="00CD1613" w:rsidRDefault="000E1B3A" w:rsidP="000E1B3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0028E06" w14:textId="77777777" w:rsidR="000E1B3A" w:rsidRPr="00CD1613" w:rsidRDefault="000E1B3A" w:rsidP="000E1B3A">
      <w:pPr>
        <w:rPr>
          <w:rFonts w:ascii="Roboto Mono" w:hAnsi="Roboto Mono"/>
        </w:rPr>
      </w:pPr>
      <w:r w:rsidRPr="00CD1613">
        <w:rPr>
          <w:rFonts w:ascii="Roboto Mono" w:hAnsi="Roboto Mono"/>
        </w:rPr>
        <w:t xml:space="preserve">Think of ECC as a </w:t>
      </w:r>
      <w:r w:rsidRPr="00CD1613">
        <w:rPr>
          <w:rFonts w:ascii="Roboto Mono" w:hAnsi="Roboto Mono"/>
          <w:b/>
          <w:bCs/>
        </w:rPr>
        <w:t>super-efficient lock system</w:t>
      </w:r>
      <w:r w:rsidRPr="00CD1613">
        <w:rPr>
          <w:rFonts w:ascii="Roboto Mono" w:hAnsi="Roboto Mono"/>
        </w:rPr>
        <w:t>:</w:t>
      </w:r>
    </w:p>
    <w:p w14:paraId="7D0F3319" w14:textId="77777777" w:rsidR="000E1B3A" w:rsidRPr="00CD1613" w:rsidRDefault="000E1B3A" w:rsidP="000E1B3A">
      <w:pPr>
        <w:numPr>
          <w:ilvl w:val="0"/>
          <w:numId w:val="6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Smaller, lighter, but just as secure as a huge, heavy lock (like RSA)</w:t>
      </w:r>
    </w:p>
    <w:p w14:paraId="4B284BC1" w14:textId="77777777" w:rsidR="000E1B3A" w:rsidRPr="00CD1613" w:rsidRDefault="000E1B3A" w:rsidP="000E1B3A">
      <w:pPr>
        <w:numPr>
          <w:ilvl w:val="0"/>
          <w:numId w:val="6"/>
        </w:numPr>
        <w:rPr>
          <w:rFonts w:ascii="Roboto Mono" w:hAnsi="Roboto Mono"/>
        </w:rPr>
      </w:pPr>
      <w:r w:rsidRPr="00CD1613">
        <w:rPr>
          <w:rFonts w:ascii="Roboto Mono" w:hAnsi="Roboto Mono"/>
        </w:rPr>
        <w:t>Perfect for situations where speed and resources matter</w:t>
      </w:r>
    </w:p>
    <w:p w14:paraId="63EF14AF" w14:textId="77777777" w:rsidR="000E1B3A" w:rsidRPr="00CD1613" w:rsidRDefault="000E1B3A" w:rsidP="000E1B3A">
      <w:pPr>
        <w:rPr>
          <w:rFonts w:ascii="Roboto Mono" w:hAnsi="Roboto Mono"/>
        </w:rPr>
      </w:pPr>
      <w:r>
        <w:rPr>
          <w:rFonts w:ascii="Roboto Mono" w:hAnsi="Roboto Mono"/>
        </w:rPr>
        <w:pict w14:anchorId="1F12F848">
          <v:rect id="_x0000_i1030" style="width:0;height:1.5pt" o:hralign="center" o:hrstd="t" o:hr="t" fillcolor="#a0a0a0" stroked="f"/>
        </w:pict>
      </w:r>
    </w:p>
    <w:p w14:paraId="2B760C8C" w14:textId="77777777" w:rsidR="00A70480" w:rsidRPr="000E1B3A" w:rsidRDefault="00A70480" w:rsidP="000E1B3A"/>
    <w:sectPr w:rsidR="00A70480" w:rsidRPr="000E1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598"/>
    <w:multiLevelType w:val="multilevel"/>
    <w:tmpl w:val="31F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7593"/>
    <w:multiLevelType w:val="multilevel"/>
    <w:tmpl w:val="AB82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2300"/>
    <w:multiLevelType w:val="multilevel"/>
    <w:tmpl w:val="E50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20DDF"/>
    <w:multiLevelType w:val="multilevel"/>
    <w:tmpl w:val="C14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C2559"/>
    <w:multiLevelType w:val="multilevel"/>
    <w:tmpl w:val="111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A34E3"/>
    <w:multiLevelType w:val="multilevel"/>
    <w:tmpl w:val="63E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541273">
    <w:abstractNumId w:val="0"/>
  </w:num>
  <w:num w:numId="2" w16cid:durableId="193612758">
    <w:abstractNumId w:val="1"/>
  </w:num>
  <w:num w:numId="3" w16cid:durableId="1216165012">
    <w:abstractNumId w:val="2"/>
  </w:num>
  <w:num w:numId="4" w16cid:durableId="2069647022">
    <w:abstractNumId w:val="5"/>
  </w:num>
  <w:num w:numId="5" w16cid:durableId="1548562525">
    <w:abstractNumId w:val="4"/>
  </w:num>
  <w:num w:numId="6" w16cid:durableId="759445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3A"/>
    <w:rsid w:val="000E1B3A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96C3"/>
  <w15:chartTrackingRefBased/>
  <w15:docId w15:val="{E441D180-350F-431B-B8D3-3AE65D66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3A"/>
  </w:style>
  <w:style w:type="paragraph" w:styleId="Heading1">
    <w:name w:val="heading 1"/>
    <w:basedOn w:val="Normal"/>
    <w:next w:val="Normal"/>
    <w:link w:val="Heading1Char"/>
    <w:uiPriority w:val="9"/>
    <w:qFormat/>
    <w:rsid w:val="000E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