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CD48" w14:textId="77777777" w:rsidR="000E4E37" w:rsidRDefault="000E4E37" w:rsidP="00E4702A">
      <w:pPr>
        <w:pStyle w:val="Heading1"/>
      </w:pPr>
      <w:bookmarkStart w:id="0" w:name="_9y1rehzclxdh" w:colFirst="0" w:colLast="0"/>
      <w:bookmarkEnd w:id="0"/>
      <w:r>
        <w:t>Estimation Techniques</w:t>
      </w:r>
    </w:p>
    <w:p w14:paraId="534F0851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Estimation Techniques?</w:t>
      </w:r>
    </w:p>
    <w:p w14:paraId="19FEE382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AA660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Estimation Techniques</w:t>
      </w:r>
      <w:r>
        <w:rPr>
          <w:rFonts w:ascii="Roboto Mono" w:eastAsia="Roboto Mono" w:hAnsi="Roboto Mono" w:cs="Roboto Mono"/>
        </w:rPr>
        <w:t xml:space="preserve"> in software testing are methods used to </w:t>
      </w:r>
      <w:r>
        <w:rPr>
          <w:rFonts w:ascii="Roboto Mono" w:eastAsia="Roboto Mono" w:hAnsi="Roboto Mono" w:cs="Roboto Mono"/>
          <w:b/>
        </w:rPr>
        <w:t>predict the effort, time, cost, and resources</w:t>
      </w:r>
      <w:r>
        <w:rPr>
          <w:rFonts w:ascii="Roboto Mono" w:eastAsia="Roboto Mono" w:hAnsi="Roboto Mono" w:cs="Roboto Mono"/>
        </w:rPr>
        <w:t xml:space="preserve"> needed for testing activities.</w:t>
      </w:r>
    </w:p>
    <w:p w14:paraId="307D9AE6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They help answer </w:t>
      </w:r>
      <w:r>
        <w:rPr>
          <w:rFonts w:ascii="Roboto Mono" w:eastAsia="Roboto Mono" w:hAnsi="Roboto Mono" w:cs="Roboto Mono"/>
          <w:b/>
        </w:rPr>
        <w:t>“How long will testing take?”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“How many people/resources are needed?”</w:t>
      </w:r>
    </w:p>
    <w:p w14:paraId="5DAC4437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Good estimation helps in:</w:t>
      </w:r>
    </w:p>
    <w:p w14:paraId="34C1E9F1" w14:textId="77777777" w:rsidR="000E4E37" w:rsidRDefault="000E4E37" w:rsidP="000E4E37">
      <w:pPr>
        <w:numPr>
          <w:ilvl w:val="0"/>
          <w:numId w:val="1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 test activities</w:t>
      </w:r>
      <w:r>
        <w:rPr>
          <w:rFonts w:ascii="Roboto Mono" w:eastAsia="Roboto Mono" w:hAnsi="Roboto Mono" w:cs="Roboto Mono"/>
        </w:rPr>
        <w:br/>
      </w:r>
    </w:p>
    <w:p w14:paraId="0E3894FA" w14:textId="77777777" w:rsidR="000E4E37" w:rsidRDefault="000E4E37" w:rsidP="000E4E37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Allocating resources</w:t>
      </w:r>
      <w:r>
        <w:rPr>
          <w:rFonts w:ascii="Roboto Mono" w:eastAsia="Roboto Mono" w:hAnsi="Roboto Mono" w:cs="Roboto Mono"/>
        </w:rPr>
        <w:br/>
      </w:r>
    </w:p>
    <w:p w14:paraId="2BB7E6CE" w14:textId="77777777" w:rsidR="000E4E37" w:rsidRDefault="000E4E37" w:rsidP="000E4E37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realistic deadlines</w:t>
      </w:r>
      <w:r>
        <w:rPr>
          <w:rFonts w:ascii="Roboto Mono" w:eastAsia="Roboto Mono" w:hAnsi="Roboto Mono" w:cs="Roboto Mono"/>
        </w:rPr>
        <w:br/>
      </w:r>
    </w:p>
    <w:p w14:paraId="491E3837" w14:textId="77777777" w:rsidR="000E4E37" w:rsidRDefault="000E4E37" w:rsidP="000E4E37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>Managing risks and costs</w:t>
      </w:r>
      <w:r>
        <w:br/>
      </w:r>
    </w:p>
    <w:p w14:paraId="275F657B" w14:textId="77777777" w:rsidR="000E4E37" w:rsidRDefault="000E4E37" w:rsidP="00E4702A">
      <w:r>
        <w:pict w14:anchorId="41EC91DF">
          <v:rect id="_x0000_i1025" style="width:0;height:1.5pt" o:hralign="center" o:hrstd="t" o:hr="t" fillcolor="#a0a0a0" stroked="f"/>
        </w:pict>
      </w:r>
    </w:p>
    <w:p w14:paraId="11C4EED0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2" w:name="_9ydjy8llckh8" w:colFirst="0" w:colLast="0"/>
      <w:bookmarkEnd w:id="2"/>
      <w:r>
        <w:t>🎯 Common Estimation Techniques in Software Testing</w:t>
      </w:r>
    </w:p>
    <w:p w14:paraId="4B0A4DD8" w14:textId="77777777" w:rsidR="000E4E37" w:rsidRDefault="000E4E37" w:rsidP="00E4702A">
      <w:pPr>
        <w:pStyle w:val="Heading3"/>
        <w:keepNext w:val="0"/>
        <w:keepLines w:val="0"/>
      </w:pPr>
      <w:bookmarkStart w:id="3" w:name="_udpx1mmbymk2" w:colFirst="0" w:colLast="0"/>
      <w:bookmarkEnd w:id="3"/>
      <w:r>
        <w:t>1. Work Breakdown Structure (WBS)</w:t>
      </w:r>
    </w:p>
    <w:p w14:paraId="65593EB8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7FE39" w14:textId="77777777" w:rsidR="000E4E37" w:rsidRDefault="000E4E37" w:rsidP="000E4E37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70A155" w14:textId="77777777" w:rsidR="000E4E37" w:rsidRDefault="000E4E37" w:rsidP="000E4E37">
      <w:pPr>
        <w:numPr>
          <w:ilvl w:val="0"/>
          <w:numId w:val="1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25E9FE71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CD2F03F" w14:textId="77777777" w:rsidR="000E4E37" w:rsidRDefault="000E4E37" w:rsidP="000E4E37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Planning = 8 hrs</w:t>
      </w:r>
      <w:r>
        <w:rPr>
          <w:rFonts w:ascii="Roboto Mono" w:eastAsia="Roboto Mono" w:hAnsi="Roboto Mono" w:cs="Roboto Mono"/>
        </w:rPr>
        <w:br/>
      </w:r>
    </w:p>
    <w:p w14:paraId="63576764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2B26649C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7AEE831E" w14:textId="77777777" w:rsidR="000E4E37" w:rsidRDefault="000E4E37" w:rsidP="000E4E37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2B291CEC" w14:textId="77777777" w:rsidR="000E4E37" w:rsidRDefault="000E4E37" w:rsidP="000E4E37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6347497F" w14:textId="77777777" w:rsidR="000E4E37" w:rsidRDefault="000E4E37" w:rsidP="00E4702A">
      <w:r>
        <w:pict w14:anchorId="2BA4E2DE">
          <v:rect id="_x0000_i1026" style="width:0;height:1.5pt" o:hralign="center" o:hrstd="t" o:hr="t" fillcolor="#a0a0a0" stroked="f"/>
        </w:pict>
      </w:r>
    </w:p>
    <w:p w14:paraId="40DB7D14" w14:textId="77777777" w:rsidR="000E4E37" w:rsidRDefault="000E4E37" w:rsidP="00E4702A">
      <w:pPr>
        <w:pStyle w:val="Heading3"/>
        <w:keepNext w:val="0"/>
        <w:keepLines w:val="0"/>
      </w:pPr>
      <w:bookmarkStart w:id="4" w:name="_dqnahuo8kv89" w:colFirst="0" w:colLast="0"/>
      <w:bookmarkEnd w:id="4"/>
      <w:r>
        <w:t>2. Expert Judgment</w:t>
      </w:r>
    </w:p>
    <w:p w14:paraId="3F5A5057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C8FEEA" w14:textId="77777777" w:rsidR="000E4E37" w:rsidRDefault="000E4E37" w:rsidP="000E4E37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E7FA4C" w14:textId="77777777" w:rsidR="000E4E37" w:rsidRDefault="000E4E37" w:rsidP="000E4E37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497A24A7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DDCFBD9" w14:textId="77777777" w:rsidR="000E4E37" w:rsidRDefault="000E4E37" w:rsidP="000E4E37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51B6A439" w14:textId="77777777" w:rsidR="000E4E37" w:rsidRDefault="000E4E37" w:rsidP="000E4E37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66C70A3A" w14:textId="77777777" w:rsidR="000E4E37" w:rsidRDefault="000E4E37" w:rsidP="00E4702A">
      <w:r>
        <w:pict w14:anchorId="6FA023BB">
          <v:rect id="_x0000_i1027" style="width:0;height:1.5pt" o:hralign="center" o:hrstd="t" o:hr="t" fillcolor="#a0a0a0" stroked="f"/>
        </w:pict>
      </w:r>
    </w:p>
    <w:p w14:paraId="7CE04602" w14:textId="77777777" w:rsidR="000E4E37" w:rsidRDefault="000E4E37" w:rsidP="00E4702A">
      <w:pPr>
        <w:pStyle w:val="Heading3"/>
        <w:keepNext w:val="0"/>
        <w:keepLines w:val="0"/>
      </w:pPr>
      <w:bookmarkStart w:id="5" w:name="_ta54767d46nb" w:colFirst="0" w:colLast="0"/>
      <w:bookmarkEnd w:id="5"/>
      <w:r>
        <w:t>3. Three-Point Estimation (PERT Technique)</w:t>
      </w:r>
    </w:p>
    <w:p w14:paraId="42EAACFE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B6643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2A8EF7F3" w14:textId="77777777" w:rsidR="000E4E37" w:rsidRDefault="000E4E37" w:rsidP="000E4E37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49CAF66D" w14:textId="77777777" w:rsidR="000E4E37" w:rsidRDefault="000E4E37" w:rsidP="000E4E37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0A5C8293" w14:textId="77777777" w:rsidR="000E4E37" w:rsidRDefault="000E4E37" w:rsidP="000E4E3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1A0A061D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0D994FAB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80A3F12" wp14:editId="0C223AA2">
            <wp:extent cx="1857375" cy="4667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21163" w14:textId="77777777" w:rsidR="000E4E37" w:rsidRDefault="000E4E37" w:rsidP="00E4702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77B1DAA1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D1D4041" w14:textId="77777777" w:rsidR="000E4E37" w:rsidRDefault="000E4E37" w:rsidP="000E4E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663701DC" w14:textId="77777777" w:rsidR="000E4E37" w:rsidRDefault="000E4E37" w:rsidP="000E4E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674F45B0" w14:textId="77777777" w:rsidR="000E4E37" w:rsidRDefault="000E4E37" w:rsidP="00E4702A">
      <w:r>
        <w:pict w14:anchorId="6D87A8E7">
          <v:rect id="_x0000_i1028" style="width:0;height:1.5pt" o:hralign="center" o:hrstd="t" o:hr="t" fillcolor="#a0a0a0" stroked="f"/>
        </w:pict>
      </w:r>
    </w:p>
    <w:p w14:paraId="673158F0" w14:textId="77777777" w:rsidR="000E4E37" w:rsidRDefault="000E4E37" w:rsidP="00E4702A">
      <w:pPr>
        <w:pStyle w:val="Heading3"/>
        <w:keepNext w:val="0"/>
        <w:keepLines w:val="0"/>
      </w:pPr>
      <w:bookmarkStart w:id="6" w:name="_rnj05wvuurtf" w:colFirst="0" w:colLast="0"/>
      <w:bookmarkEnd w:id="6"/>
      <w:r>
        <w:t>4. Function Point Analysis (FPA)</w:t>
      </w:r>
    </w:p>
    <w:p w14:paraId="6B2DCD85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25B74" w14:textId="77777777" w:rsidR="000E4E37" w:rsidRDefault="000E4E37" w:rsidP="000E4E3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41EB5FF6" w14:textId="77777777" w:rsidR="000E4E37" w:rsidRDefault="000E4E37" w:rsidP="000E4E37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7DCD2CA4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3368C55" w14:textId="77777777" w:rsidR="000E4E37" w:rsidRDefault="000E4E37" w:rsidP="000E4E3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1EB2835B" w14:textId="77777777" w:rsidR="000E4E37" w:rsidRDefault="000E4E37" w:rsidP="000E4E37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4165F1CE" w14:textId="77777777" w:rsidR="000E4E37" w:rsidRDefault="000E4E37" w:rsidP="00E4702A">
      <w:r>
        <w:pict w14:anchorId="08679C62">
          <v:rect id="_x0000_i1029" style="width:0;height:1.5pt" o:hralign="center" o:hrstd="t" o:hr="t" fillcolor="#a0a0a0" stroked="f"/>
        </w:pict>
      </w:r>
    </w:p>
    <w:p w14:paraId="7EFA4B11" w14:textId="77777777" w:rsidR="000E4E37" w:rsidRDefault="000E4E37" w:rsidP="00E4702A">
      <w:pPr>
        <w:pStyle w:val="Heading3"/>
        <w:keepNext w:val="0"/>
        <w:keepLines w:val="0"/>
      </w:pPr>
      <w:bookmarkStart w:id="7" w:name="_g0ufor9dpymj" w:colFirst="0" w:colLast="0"/>
      <w:bookmarkEnd w:id="7"/>
      <w:r>
        <w:t>5. Use Case Point (UCP)</w:t>
      </w:r>
    </w:p>
    <w:p w14:paraId="631EC635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A6C2FC" w14:textId="77777777" w:rsidR="000E4E37" w:rsidRDefault="000E4E37" w:rsidP="000E4E3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930E52" w14:textId="77777777" w:rsidR="000E4E37" w:rsidRDefault="000E4E37" w:rsidP="000E4E3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7A993248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22AF3D5" w14:textId="77777777" w:rsidR="000E4E37" w:rsidRDefault="000E4E37" w:rsidP="000E4E3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24D92000" w14:textId="77777777" w:rsidR="000E4E37" w:rsidRDefault="000E4E37" w:rsidP="000E4E3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38AD6FE0" w14:textId="77777777" w:rsidR="000E4E37" w:rsidRDefault="000E4E37" w:rsidP="000E4E3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70A9AFFA" w14:textId="77777777" w:rsidR="000E4E37" w:rsidRDefault="000E4E37" w:rsidP="00E4702A">
      <w:r>
        <w:pict w14:anchorId="09E715D3">
          <v:rect id="_x0000_i1030" style="width:0;height:1.5pt" o:hralign="center" o:hrstd="t" o:hr="t" fillcolor="#a0a0a0" stroked="f"/>
        </w:pict>
      </w:r>
    </w:p>
    <w:p w14:paraId="38D0EE3A" w14:textId="77777777" w:rsidR="000E4E37" w:rsidRDefault="000E4E37" w:rsidP="00E4702A">
      <w:pPr>
        <w:pStyle w:val="Heading3"/>
        <w:keepNext w:val="0"/>
        <w:keepLines w:val="0"/>
      </w:pPr>
      <w:bookmarkStart w:id="8" w:name="_3pokene4t414" w:colFirst="0" w:colLast="0"/>
      <w:bookmarkEnd w:id="8"/>
      <w:r>
        <w:t>6. Test Point Analysis</w:t>
      </w:r>
    </w:p>
    <w:p w14:paraId="424FE9D5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CA6427" w14:textId="77777777" w:rsidR="000E4E37" w:rsidRDefault="000E4E37" w:rsidP="000E4E37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70E27F" w14:textId="77777777" w:rsidR="000E4E37" w:rsidRDefault="000E4E37" w:rsidP="000E4E37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ADC9B3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41FAE45" w14:textId="77777777" w:rsidR="000E4E37" w:rsidRDefault="000E4E37" w:rsidP="000E4E37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2E6D6988" w14:textId="77777777" w:rsidR="000E4E37" w:rsidRDefault="000E4E37" w:rsidP="000E4E37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36763F6D" w14:textId="77777777" w:rsidR="000E4E37" w:rsidRDefault="000E4E37" w:rsidP="000E4E37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716C1B33" w14:textId="77777777" w:rsidR="000E4E37" w:rsidRDefault="000E4E37" w:rsidP="00E4702A">
      <w:r>
        <w:pict w14:anchorId="013CF84D">
          <v:rect id="_x0000_i1031" style="width:0;height:1.5pt" o:hralign="center" o:hrstd="t" o:hr="t" fillcolor="#a0a0a0" stroked="f"/>
        </w:pict>
      </w:r>
    </w:p>
    <w:p w14:paraId="5B5C753A" w14:textId="77777777" w:rsidR="000E4E37" w:rsidRDefault="000E4E37" w:rsidP="00E4702A">
      <w:pPr>
        <w:pStyle w:val="Heading3"/>
        <w:keepNext w:val="0"/>
        <w:keepLines w:val="0"/>
      </w:pPr>
      <w:bookmarkStart w:id="9" w:name="_kkjqi1k5vtmf" w:colFirst="0" w:colLast="0"/>
      <w:bookmarkEnd w:id="9"/>
      <w:r>
        <w:t>7. Wideband Delphi Technique</w:t>
      </w:r>
    </w:p>
    <w:p w14:paraId="050A1C19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E49F61" w14:textId="77777777" w:rsidR="000E4E37" w:rsidRDefault="000E4E37" w:rsidP="000E4E37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C34433" w14:textId="77777777" w:rsidR="000E4E37" w:rsidRDefault="000E4E37" w:rsidP="000E4E37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E1C2B06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9AB5E7F" w14:textId="77777777" w:rsidR="000E4E37" w:rsidRDefault="000E4E37" w:rsidP="000E4E37">
      <w:pPr>
        <w:numPr>
          <w:ilvl w:val="0"/>
          <w:numId w:val="15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54F565" w14:textId="77777777" w:rsidR="000E4E37" w:rsidRDefault="000E4E37" w:rsidP="00E4702A">
      <w:r>
        <w:pict w14:anchorId="1B0E61BD">
          <v:rect id="_x0000_i1032" style="width:0;height:1.5pt" o:hralign="center" o:hrstd="t" o:hr="t" fillcolor="#a0a0a0" stroked="f"/>
        </w:pict>
      </w:r>
    </w:p>
    <w:p w14:paraId="0C56F392" w14:textId="77777777" w:rsidR="000E4E37" w:rsidRDefault="000E4E37" w:rsidP="00E4702A">
      <w:pPr>
        <w:pStyle w:val="Heading3"/>
        <w:keepNext w:val="0"/>
        <w:keepLines w:val="0"/>
      </w:pPr>
      <w:bookmarkStart w:id="10" w:name="_l3l77kkiouiz" w:colFirst="0" w:colLast="0"/>
      <w:bookmarkEnd w:id="10"/>
      <w:r>
        <w:t>8. Percentage of Development Effort</w:t>
      </w:r>
    </w:p>
    <w:p w14:paraId="7ECACD46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20132" w14:textId="77777777" w:rsidR="000E4E37" w:rsidRDefault="000E4E37" w:rsidP="000E4E3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2A64C44A" w14:textId="77777777" w:rsidR="000E4E37" w:rsidRDefault="000E4E37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6CB1EA6" w14:textId="77777777" w:rsidR="000E4E37" w:rsidRDefault="000E4E37" w:rsidP="000E4E37">
      <w:pPr>
        <w:numPr>
          <w:ilvl w:val="0"/>
          <w:numId w:val="9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63C95A" w14:textId="77777777" w:rsidR="000E4E37" w:rsidRDefault="000E4E37" w:rsidP="00E4702A">
      <w:r>
        <w:pict w14:anchorId="11C8593E">
          <v:rect id="_x0000_i1033" style="width:0;height:1.5pt" o:hralign="center" o:hrstd="t" o:hr="t" fillcolor="#a0a0a0" stroked="f"/>
        </w:pict>
      </w:r>
    </w:p>
    <w:p w14:paraId="3430760F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1" w:name="_cm7w393aj1zs" w:colFirst="0" w:colLast="0"/>
      <w:bookmarkEnd w:id="11"/>
      <w:r>
        <w:t>📊 Comparison of Estimation Techniques</w:t>
      </w:r>
    </w:p>
    <w:p w14:paraId="422DFAA9" w14:textId="77777777" w:rsidR="000E4E37" w:rsidRDefault="000E4E37" w:rsidP="00E47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F5FDBB" w14:textId="77777777" w:rsidR="000E4E37" w:rsidRDefault="000E4E37" w:rsidP="00E4702A">
      <w:r>
        <w:rPr>
          <w:noProof/>
        </w:rPr>
        <w:drawing>
          <wp:inline distT="114300" distB="114300" distL="114300" distR="114300" wp14:anchorId="183008F5" wp14:editId="05D46A03">
            <wp:extent cx="5943600" cy="2971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6"/>
        <w:gridCol w:w="2321"/>
        <w:gridCol w:w="2219"/>
        <w:gridCol w:w="2454"/>
      </w:tblGrid>
      <w:tr w:rsidR="000E4E37" w14:paraId="15ECB5D5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F50F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F951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9375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D315" w14:textId="77777777" w:rsidR="000E4E37" w:rsidRDefault="000E4E37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0E4E37" w14:paraId="0B25C5EC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60C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WBS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A4A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 scope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758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&amp; accurate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F54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0E4E37" w14:paraId="0015C052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A9A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Judgment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567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stage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BA7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uses experience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9AB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biased</w:t>
            </w:r>
          </w:p>
        </w:tc>
      </w:tr>
      <w:tr w:rsidR="000E4E37" w14:paraId="532CF435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A8B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Three-Point (PERT)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0ED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uncertainty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12DD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Considers risks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5ED6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range estimates</w:t>
            </w:r>
          </w:p>
        </w:tc>
      </w:tr>
      <w:tr w:rsidR="000E4E37" w14:paraId="50F49E83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857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36B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systems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2C1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standardized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390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to apply</w:t>
            </w:r>
          </w:p>
        </w:tc>
      </w:tr>
      <w:tr w:rsidR="000E4E37" w14:paraId="005829D7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E387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 Points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870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Use-case-driven projects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572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functionality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586D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detailed use cases</w:t>
            </w:r>
          </w:p>
        </w:tc>
      </w:tr>
      <w:tr w:rsidR="000E4E37" w14:paraId="6BA67FB4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C138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705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test cases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95A9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&amp; practical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641C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test case count</w:t>
            </w:r>
          </w:p>
        </w:tc>
      </w:tr>
      <w:tr w:rsidR="000E4E37" w14:paraId="4C7A534D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0E0E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Wideband Delphi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1E0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Collaborative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D960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Reduces bias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0CFF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0E4E37" w14:paraId="41102963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8173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Development Effort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CF66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rough estimate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65DA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 &amp; simple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4851" w14:textId="77777777" w:rsidR="000E4E37" w:rsidRDefault="000E4E37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always accurate</w:t>
            </w:r>
          </w:p>
        </w:tc>
      </w:tr>
    </w:tbl>
    <w:p w14:paraId="24108C44" w14:textId="77777777" w:rsidR="000E4E37" w:rsidRDefault="000E4E37" w:rsidP="00E4702A">
      <w:r>
        <w:pict w14:anchorId="4E146CBD">
          <v:rect id="_x0000_i1034" style="width:0;height:1.5pt" o:hralign="center" o:hrstd="t" o:hr="t" fillcolor="#a0a0a0" stroked="f"/>
        </w:pict>
      </w:r>
    </w:p>
    <w:p w14:paraId="29E1C341" w14:textId="77777777" w:rsidR="000E4E37" w:rsidRDefault="000E4E37" w:rsidP="00E4702A">
      <w:pPr>
        <w:pStyle w:val="Heading2"/>
        <w:keepNext w:val="0"/>
        <w:keepLines w:val="0"/>
        <w:spacing w:before="480"/>
      </w:pPr>
      <w:bookmarkStart w:id="12" w:name="_xl1zcjv797vw" w:colFirst="0" w:colLast="0"/>
      <w:bookmarkEnd w:id="12"/>
      <w:r>
        <w:t>🔑 Summary</w:t>
      </w:r>
    </w:p>
    <w:p w14:paraId="550C5114" w14:textId="77777777" w:rsidR="000E4E37" w:rsidRDefault="000E4E37" w:rsidP="00E47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8F5C82" w14:textId="77777777" w:rsidR="000E4E37" w:rsidRDefault="000E4E37" w:rsidP="000E4E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= </w:t>
      </w:r>
      <w:r>
        <w:rPr>
          <w:rFonts w:ascii="Roboto Mono" w:eastAsia="Roboto Mono" w:hAnsi="Roboto Mono" w:cs="Roboto Mono"/>
          <w:b/>
        </w:rPr>
        <w:t>predicting testing effort, time, cost, resources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DCC4D1" w14:textId="77777777" w:rsidR="000E4E37" w:rsidRDefault="000E4E37" w:rsidP="000E4E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Techniques include: </w:t>
      </w:r>
      <w:r>
        <w:rPr>
          <w:rFonts w:ascii="Roboto Mono" w:eastAsia="Roboto Mono" w:hAnsi="Roboto Mono" w:cs="Roboto Mono"/>
          <w:b/>
        </w:rPr>
        <w:t>WBS, Expert Judgment, Three-Point, FPA, UCP, Test Point, Wideband Delphi, % of Dev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773462" w14:textId="77777777" w:rsidR="000E4E37" w:rsidRDefault="000E4E37" w:rsidP="000E4E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Choice depends on </w:t>
      </w:r>
      <w:r>
        <w:rPr>
          <w:rFonts w:ascii="Roboto Mono" w:eastAsia="Roboto Mono" w:hAnsi="Roboto Mono" w:cs="Roboto Mono"/>
          <w:b/>
        </w:rPr>
        <w:t>project size, available data, and uncertainty</w:t>
      </w:r>
      <w:r>
        <w:rPr>
          <w:rFonts w:ascii="Roboto Mono" w:eastAsia="Roboto Mono" w:hAnsi="Roboto Mono" w:cs="Roboto Mono"/>
        </w:rPr>
        <w:t>.</w:t>
      </w:r>
    </w:p>
    <w:p w14:paraId="52215EC1" w14:textId="77777777" w:rsidR="000E4E37" w:rsidRDefault="000E4E37" w:rsidP="00E4702A">
      <w:r>
        <w:pict w14:anchorId="009C5C41">
          <v:rect id="_x0000_i1035" style="width:0;height:1.5pt" o:hralign="center" o:hrstd="t" o:hr="t" fillcolor="#a0a0a0" stroked="f"/>
        </w:pict>
      </w:r>
    </w:p>
    <w:p w14:paraId="653CF312" w14:textId="77777777" w:rsidR="000E4E37" w:rsidRDefault="000E4E37" w:rsidP="00E4702A">
      <w:pPr>
        <w:spacing w:before="240" w:after="240"/>
      </w:pPr>
    </w:p>
    <w:p w14:paraId="6E45D506" w14:textId="77777777" w:rsidR="000E4E37" w:rsidRDefault="000E4E37"/>
    <w:p w14:paraId="62623C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88B"/>
    <w:multiLevelType w:val="multilevel"/>
    <w:tmpl w:val="A058D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663BF"/>
    <w:multiLevelType w:val="multilevel"/>
    <w:tmpl w:val="E7427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6E0017"/>
    <w:multiLevelType w:val="multilevel"/>
    <w:tmpl w:val="2C066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AD47E6"/>
    <w:multiLevelType w:val="multilevel"/>
    <w:tmpl w:val="010EE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C18D8"/>
    <w:multiLevelType w:val="multilevel"/>
    <w:tmpl w:val="751E8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2662C0"/>
    <w:multiLevelType w:val="multilevel"/>
    <w:tmpl w:val="5FFE2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A40172"/>
    <w:multiLevelType w:val="multilevel"/>
    <w:tmpl w:val="59EAD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2F04D6"/>
    <w:multiLevelType w:val="multilevel"/>
    <w:tmpl w:val="7E088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F1A5E"/>
    <w:multiLevelType w:val="multilevel"/>
    <w:tmpl w:val="96FAA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12D5B"/>
    <w:multiLevelType w:val="multilevel"/>
    <w:tmpl w:val="8828F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7847F5"/>
    <w:multiLevelType w:val="multilevel"/>
    <w:tmpl w:val="874E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D23503"/>
    <w:multiLevelType w:val="multilevel"/>
    <w:tmpl w:val="F712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F26BCA"/>
    <w:multiLevelType w:val="multilevel"/>
    <w:tmpl w:val="F63C0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862CF"/>
    <w:multiLevelType w:val="multilevel"/>
    <w:tmpl w:val="B78AD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4100BF"/>
    <w:multiLevelType w:val="multilevel"/>
    <w:tmpl w:val="A102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665362"/>
    <w:multiLevelType w:val="multilevel"/>
    <w:tmpl w:val="26B65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9B338A"/>
    <w:multiLevelType w:val="multilevel"/>
    <w:tmpl w:val="EB44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8B4C81"/>
    <w:multiLevelType w:val="multilevel"/>
    <w:tmpl w:val="62B4E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3353666">
    <w:abstractNumId w:val="2"/>
  </w:num>
  <w:num w:numId="2" w16cid:durableId="1162157139">
    <w:abstractNumId w:val="11"/>
  </w:num>
  <w:num w:numId="3" w16cid:durableId="1446577773">
    <w:abstractNumId w:val="5"/>
  </w:num>
  <w:num w:numId="4" w16cid:durableId="1627467252">
    <w:abstractNumId w:val="9"/>
  </w:num>
  <w:num w:numId="5" w16cid:durableId="1110130238">
    <w:abstractNumId w:val="8"/>
  </w:num>
  <w:num w:numId="6" w16cid:durableId="563419668">
    <w:abstractNumId w:val="13"/>
  </w:num>
  <w:num w:numId="7" w16cid:durableId="2061904449">
    <w:abstractNumId w:val="12"/>
  </w:num>
  <w:num w:numId="8" w16cid:durableId="823668640">
    <w:abstractNumId w:val="10"/>
  </w:num>
  <w:num w:numId="9" w16cid:durableId="941260026">
    <w:abstractNumId w:val="4"/>
  </w:num>
  <w:num w:numId="10" w16cid:durableId="1524590120">
    <w:abstractNumId w:val="1"/>
  </w:num>
  <w:num w:numId="11" w16cid:durableId="1366636348">
    <w:abstractNumId w:val="7"/>
  </w:num>
  <w:num w:numId="12" w16cid:durableId="720176000">
    <w:abstractNumId w:val="6"/>
  </w:num>
  <w:num w:numId="13" w16cid:durableId="2050838478">
    <w:abstractNumId w:val="14"/>
  </w:num>
  <w:num w:numId="14" w16cid:durableId="381901542">
    <w:abstractNumId w:val="15"/>
  </w:num>
  <w:num w:numId="15" w16cid:durableId="1977374454">
    <w:abstractNumId w:val="17"/>
  </w:num>
  <w:num w:numId="16" w16cid:durableId="1152065449">
    <w:abstractNumId w:val="0"/>
  </w:num>
  <w:num w:numId="17" w16cid:durableId="820735357">
    <w:abstractNumId w:val="3"/>
  </w:num>
  <w:num w:numId="18" w16cid:durableId="20738884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37"/>
    <w:rsid w:val="000E4E37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05A1"/>
  <w15:chartTrackingRefBased/>
  <w15:docId w15:val="{B735E760-D5DD-4929-84E4-C91E8B4D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