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B9A1" w14:textId="77777777" w:rsidR="00CB57A2" w:rsidRDefault="00CB57A2" w:rsidP="00030F00">
      <w:pPr>
        <w:pStyle w:val="Heading1"/>
      </w:pPr>
      <w:bookmarkStart w:id="0" w:name="_21zi07jgemfe" w:colFirst="0" w:colLast="0"/>
      <w:bookmarkEnd w:id="0"/>
      <w:r>
        <w:t>Risk Response Planning and Risk Control</w:t>
      </w:r>
    </w:p>
    <w:p w14:paraId="19722118" w14:textId="77777777" w:rsidR="00CB57A2" w:rsidRDefault="00CB57A2" w:rsidP="00030F00">
      <w:pPr>
        <w:pStyle w:val="Heading2"/>
      </w:pPr>
      <w:bookmarkStart w:id="1" w:name="_6iqohrcgznqf" w:colFirst="0" w:colLast="0"/>
      <w:bookmarkEnd w:id="1"/>
      <w:r>
        <w:t>1-Risk Response Planning</w:t>
      </w:r>
    </w:p>
    <w:p w14:paraId="4A6C53C2" w14:textId="77777777" w:rsidR="00CB57A2" w:rsidRDefault="00CB57A2" w:rsidP="00030F00">
      <w:pPr>
        <w:pStyle w:val="Heading3"/>
        <w:keepNext w:val="0"/>
        <w:keepLines w:val="0"/>
        <w:spacing w:before="280"/>
      </w:pPr>
      <w:bookmarkStart w:id="2" w:name="_cb5tqnb3k43h" w:colFirst="0" w:colLast="0"/>
      <w:bookmarkEnd w:id="2"/>
      <w:r>
        <w:t>🔹 Definition</w:t>
      </w:r>
    </w:p>
    <w:p w14:paraId="38D6229A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FA41B8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Response Planning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developing strategies and actions to address identified risks</w:t>
      </w:r>
      <w:r>
        <w:rPr>
          <w:rFonts w:ascii="Roboto Mono" w:eastAsia="Roboto Mono" w:hAnsi="Roboto Mono" w:cs="Roboto Mono"/>
        </w:rPr>
        <w:t xml:space="preserve"> to minimize their impact or likelihood on a project, product, or business objective.</w:t>
      </w:r>
    </w:p>
    <w:p w14:paraId="60B7E62A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 </w:t>
      </w:r>
      <w:r>
        <w:rPr>
          <w:rFonts w:ascii="Roboto Mono" w:eastAsia="Roboto Mono" w:hAnsi="Roboto Mono" w:cs="Roboto Mono"/>
          <w:b/>
        </w:rPr>
        <w:t>key step in risk management</w:t>
      </w:r>
      <w:r>
        <w:rPr>
          <w:rFonts w:ascii="Roboto Mono" w:eastAsia="Roboto Mono" w:hAnsi="Roboto Mono" w:cs="Roboto Mono"/>
        </w:rPr>
        <w:t xml:space="preserve"> that comes after </w:t>
      </w:r>
      <w:r>
        <w:rPr>
          <w:rFonts w:ascii="Roboto Mono" w:eastAsia="Roboto Mono" w:hAnsi="Roboto Mono" w:cs="Roboto Mono"/>
          <w:b/>
        </w:rPr>
        <w:t>risk identification, analysis, and prioritization</w:t>
      </w:r>
      <w:r>
        <w:rPr>
          <w:rFonts w:ascii="Roboto Mono" w:eastAsia="Roboto Mono" w:hAnsi="Roboto Mono" w:cs="Roboto Mono"/>
        </w:rPr>
        <w:t>.</w:t>
      </w:r>
    </w:p>
    <w:p w14:paraId="0A05CD8D" w14:textId="77777777" w:rsidR="00CB57A2" w:rsidRDefault="00CB57A2" w:rsidP="00030F00">
      <w:r>
        <w:pict w14:anchorId="3FF2E344">
          <v:rect id="_x0000_i1025" style="width:0;height:1.5pt" o:hralign="center" o:hrstd="t" o:hr="t" fillcolor="#a0a0a0" stroked="f"/>
        </w:pict>
      </w:r>
    </w:p>
    <w:p w14:paraId="1BAB4A1B" w14:textId="77777777" w:rsidR="00CB57A2" w:rsidRDefault="00CB57A2" w:rsidP="00030F00">
      <w:pPr>
        <w:pStyle w:val="Heading3"/>
        <w:keepNext w:val="0"/>
        <w:keepLines w:val="0"/>
      </w:pPr>
      <w:bookmarkStart w:id="3" w:name="_f5cw6mu96234" w:colFirst="0" w:colLast="0"/>
      <w:bookmarkEnd w:id="3"/>
      <w:r>
        <w:t>🛠️ Objectives of Risk Response Planning</w:t>
      </w:r>
    </w:p>
    <w:p w14:paraId="1546A3E9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0ADAAA" w14:textId="77777777" w:rsidR="00CB57A2" w:rsidRDefault="00CB57A2" w:rsidP="00CB57A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how each risk will be handled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738E5E" w14:textId="77777777" w:rsidR="00CB57A2" w:rsidRDefault="00CB57A2" w:rsidP="00CB57A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probability or impact</w:t>
      </w:r>
      <w:r>
        <w:rPr>
          <w:rFonts w:ascii="Roboto Mono" w:eastAsia="Roboto Mono" w:hAnsi="Roboto Mono" w:cs="Roboto Mono"/>
        </w:rPr>
        <w:t xml:space="preserve"> of negative risks (threats).</w:t>
      </w:r>
      <w:r>
        <w:rPr>
          <w:rFonts w:ascii="Roboto Mono" w:eastAsia="Roboto Mono" w:hAnsi="Roboto Mono" w:cs="Roboto Mono"/>
        </w:rPr>
        <w:br/>
      </w:r>
    </w:p>
    <w:p w14:paraId="3D296120" w14:textId="77777777" w:rsidR="00CB57A2" w:rsidRDefault="00CB57A2" w:rsidP="00CB57A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Maximize </w:t>
      </w:r>
      <w:r>
        <w:rPr>
          <w:rFonts w:ascii="Roboto Mono" w:eastAsia="Roboto Mono" w:hAnsi="Roboto Mono" w:cs="Roboto Mono"/>
          <w:b/>
        </w:rPr>
        <w:t>opportunities</w:t>
      </w:r>
      <w:r>
        <w:rPr>
          <w:rFonts w:ascii="Roboto Mono" w:eastAsia="Roboto Mono" w:hAnsi="Roboto Mono" w:cs="Roboto Mono"/>
        </w:rPr>
        <w:t xml:space="preserve"> (positive risks).</w:t>
      </w:r>
      <w:r>
        <w:rPr>
          <w:rFonts w:ascii="Roboto Mono" w:eastAsia="Roboto Mono" w:hAnsi="Roboto Mono" w:cs="Roboto Mono"/>
        </w:rPr>
        <w:br/>
      </w:r>
    </w:p>
    <w:p w14:paraId="777FCC35" w14:textId="77777777" w:rsidR="00CB57A2" w:rsidRDefault="00CB57A2" w:rsidP="00CB57A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resources are allocated effectively</w:t>
      </w:r>
      <w:r>
        <w:rPr>
          <w:rFonts w:ascii="Roboto Mono" w:eastAsia="Roboto Mono" w:hAnsi="Roboto Mono" w:cs="Roboto Mono"/>
        </w:rPr>
        <w:t xml:space="preserve"> for risk mitigation.</w:t>
      </w:r>
      <w:r>
        <w:rPr>
          <w:rFonts w:ascii="Roboto Mono" w:eastAsia="Roboto Mono" w:hAnsi="Roboto Mono" w:cs="Roboto Mono"/>
        </w:rPr>
        <w:br/>
      </w:r>
    </w:p>
    <w:p w14:paraId="7CCA074F" w14:textId="77777777" w:rsidR="00CB57A2" w:rsidRDefault="00CB57A2" w:rsidP="00CB57A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clear action plans</w:t>
      </w:r>
      <w:r>
        <w:rPr>
          <w:rFonts w:ascii="Roboto Mono" w:eastAsia="Roboto Mono" w:hAnsi="Roboto Mono" w:cs="Roboto Mono"/>
        </w:rPr>
        <w:t xml:space="preserve"> for the project team.</w:t>
      </w:r>
      <w:r>
        <w:rPr>
          <w:rFonts w:ascii="Roboto Mono" w:eastAsia="Roboto Mono" w:hAnsi="Roboto Mono" w:cs="Roboto Mono"/>
        </w:rPr>
        <w:br/>
      </w:r>
    </w:p>
    <w:p w14:paraId="6D875DDA" w14:textId="77777777" w:rsidR="00CB57A2" w:rsidRDefault="00CB57A2" w:rsidP="00030F00">
      <w:r>
        <w:pict w14:anchorId="64056E95">
          <v:rect id="_x0000_i1026" style="width:0;height:1.5pt" o:hralign="center" o:bullet="t" o:hrstd="t" o:hr="t" fillcolor="#a0a0a0" stroked="f"/>
        </w:pict>
      </w:r>
    </w:p>
    <w:p w14:paraId="7D2873A5" w14:textId="77777777" w:rsidR="00CB57A2" w:rsidRDefault="00CB57A2" w:rsidP="00030F00">
      <w:r>
        <w:br w:type="page"/>
      </w:r>
    </w:p>
    <w:p w14:paraId="13E98019" w14:textId="77777777" w:rsidR="00CB57A2" w:rsidRDefault="00CB57A2" w:rsidP="00030F00">
      <w:pPr>
        <w:pStyle w:val="Heading3"/>
        <w:keepNext w:val="0"/>
        <w:keepLines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130D83">
        <w:rPr>
          <w:rFonts w:ascii="Segoe UI Emoji" w:hAnsi="Segoe UI Emoji" w:cs="Segoe UI Emoji"/>
          <w:b/>
          <w:bCs/>
        </w:rPr>
        <w:t>Risk Response strategy</w:t>
      </w:r>
    </w:p>
    <w:p w14:paraId="7FE3FBFF" w14:textId="77777777" w:rsidR="00CB57A2" w:rsidRPr="00323745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In risk management, risks can be </w:t>
      </w:r>
      <w:r>
        <w:rPr>
          <w:rFonts w:ascii="Arial" w:hAnsi="Arial"/>
          <w:sz w:val="18"/>
          <w:highlight w:val="lightGray"/>
        </w:rPr>
        <w:t>threats</w:t>
      </w:r>
      <w:r>
        <w:rPr>
          <w:rFonts w:ascii="Arial" w:hAnsi="Arial"/>
          <w:sz w:val="18"/>
          <w:highlight w:val="lightGray"/>
        </w:rPr>
        <w:t xml:space="preserve"> (negative) or </w:t>
      </w:r>
      <w:r>
        <w:rPr>
          <w:rFonts w:ascii="Arial" w:hAnsi="Arial"/>
          <w:sz w:val="18"/>
          <w:highlight w:val="lightGray"/>
        </w:rPr>
        <w:t>opportunities</w:t>
      </w:r>
      <w:r>
        <w:rPr>
          <w:rFonts w:ascii="Arial" w:hAnsi="Arial"/>
          <w:sz w:val="18"/>
          <w:highlight w:val="lightGray"/>
        </w:rPr>
        <w:t xml:space="preserve"> (positive).</w:t>
      </w:r>
    </w:p>
    <w:p w14:paraId="68475953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Here’s the </w:t>
      </w:r>
      <w:r w:rsidRPr="00323745">
        <w:rPr>
          <w:rFonts w:ascii="Roboto Mono" w:hAnsi="Roboto Mono"/>
          <w:b/>
          <w:bCs/>
        </w:rPr>
        <w:t>full set of risk response strategies</w:t>
      </w:r>
      <w:r w:rsidRPr="00323745">
        <w:rPr>
          <w:rFonts w:ascii="Roboto Mono" w:hAnsi="Roboto Mono"/>
        </w:rPr>
        <w:t>:</w:t>
      </w:r>
    </w:p>
    <w:p w14:paraId="143AB061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3F7043E3">
          <v:rect id="_x0000_i1027" style="width:0;height:1.5pt" o:hralign="center" o:hrstd="t" o:hr="t" fillcolor="#a0a0a0" stroked="f"/>
        </w:pict>
      </w:r>
    </w:p>
    <w:p w14:paraId="2A8D29F1" w14:textId="77777777" w:rsidR="00CB57A2" w:rsidRPr="00323745" w:rsidRDefault="00CB57A2" w:rsidP="00030F00">
      <w:pPr>
        <w:pStyle w:val="Heading4"/>
      </w:pPr>
      <w:r w:rsidRPr="00323745">
        <w:rPr>
          <w:rFonts w:ascii="Segoe UI Emoji" w:hAnsi="Segoe UI Emoji" w:cs="Segoe UI Emoji"/>
        </w:rPr>
        <w:t>🔴</w:t>
      </w:r>
      <w:r w:rsidRPr="00323745">
        <w:t xml:space="preserve"> Responses to Negative Risks (Threats)</w:t>
      </w:r>
    </w:p>
    <w:p w14:paraId="048EDEF1" w14:textId="77777777" w:rsidR="00CB57A2" w:rsidRDefault="00CB57A2" w:rsidP="00030F00">
      <w:pPr>
        <w:pStyle w:val="Heading5"/>
        <w:rPr>
          <w:rFonts w:ascii="Segoe UI Emoji" w:hAnsi="Segoe UI Emoji" w:cs="Segoe UI Emoji"/>
        </w:rPr>
      </w:pPr>
      <w:r w:rsidRPr="00323745">
        <w:t xml:space="preserve">1. Risk Avoidance </w:t>
      </w:r>
      <w:r w:rsidRPr="00323745">
        <w:rPr>
          <w:rFonts w:ascii="Segoe UI Emoji" w:hAnsi="Segoe UI Emoji" w:cs="Segoe UI Emoji"/>
        </w:rPr>
        <w:t>🛑</w:t>
      </w:r>
    </w:p>
    <w:p w14:paraId="780B759A" w14:textId="77777777" w:rsidR="00CB57A2" w:rsidRPr="006247AC" w:rsidRDefault="00CB57A2" w:rsidP="00030F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AB7BAB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Completely eliminate the risk by removing its cause or changing the plan so the risk cannot occur.</w:t>
      </w:r>
    </w:p>
    <w:p w14:paraId="4FB45086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5381F2C1" w14:textId="77777777" w:rsidR="00CB57A2" w:rsidRPr="00323745" w:rsidRDefault="00CB57A2" w:rsidP="00CB57A2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Risk: </w:t>
      </w:r>
      <w:r w:rsidRPr="00323745">
        <w:rPr>
          <w:rFonts w:ascii="Roboto Mono" w:hAnsi="Roboto Mono"/>
          <w:i/>
          <w:iCs/>
        </w:rPr>
        <w:t>Developing a feature using a new, unstable technology might cause delays.</w:t>
      </w:r>
    </w:p>
    <w:p w14:paraId="3B4ABA4B" w14:textId="77777777" w:rsidR="00CB57A2" w:rsidRPr="00323745" w:rsidRDefault="00CB57A2" w:rsidP="00CB57A2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Avoidance: </w:t>
      </w:r>
      <w:r w:rsidRPr="00323745">
        <w:rPr>
          <w:rFonts w:ascii="Roboto Mono" w:hAnsi="Roboto Mono"/>
          <w:i/>
          <w:iCs/>
        </w:rPr>
        <w:t>Decide to use a proven, stable technology instead.</w:t>
      </w:r>
    </w:p>
    <w:p w14:paraId="3CD9A377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0460EC5E" w14:textId="77777777" w:rsidR="00CB57A2" w:rsidRPr="00323745" w:rsidRDefault="00CB57A2" w:rsidP="00CB57A2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Eliminates the risk entirely.</w:t>
      </w:r>
    </w:p>
    <w:p w14:paraId="1558875A" w14:textId="77777777" w:rsidR="00CB57A2" w:rsidRPr="00323745" w:rsidRDefault="00CB57A2" w:rsidP="00CB57A2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Provides certainty.</w:t>
      </w:r>
    </w:p>
    <w:p w14:paraId="004D39D4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2DB01AFC" w14:textId="77777777" w:rsidR="00CB57A2" w:rsidRPr="00323745" w:rsidRDefault="00CB57A2" w:rsidP="00CB57A2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May limit innovation or opportunities.</w:t>
      </w:r>
    </w:p>
    <w:p w14:paraId="58080C64" w14:textId="77777777" w:rsidR="00CB57A2" w:rsidRPr="00323745" w:rsidRDefault="00CB57A2" w:rsidP="00CB57A2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Could lead to higher costs.</w:t>
      </w:r>
    </w:p>
    <w:p w14:paraId="47D02E32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18891426" w14:textId="77777777" w:rsidR="00CB57A2" w:rsidRPr="00323745" w:rsidRDefault="00CB57A2" w:rsidP="00CB57A2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For high-impact, unacceptable risks.</w:t>
      </w:r>
    </w:p>
    <w:p w14:paraId="5DD6C36E" w14:textId="77777777" w:rsidR="00CB57A2" w:rsidRPr="00323745" w:rsidRDefault="00CB57A2" w:rsidP="00CB57A2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safer alternatives exist.</w:t>
      </w:r>
    </w:p>
    <w:p w14:paraId="131433B2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50E93BAC">
          <v:rect id="_x0000_i1028" style="width:0;height:1.5pt" o:hralign="center" o:hrstd="t" o:hr="t" fillcolor="#a0a0a0" stroked="f"/>
        </w:pict>
      </w:r>
    </w:p>
    <w:p w14:paraId="090FFA40" w14:textId="77777777" w:rsidR="00CB57A2" w:rsidRDefault="00CB57A2" w:rsidP="00030F00">
      <w:pPr>
        <w:pStyle w:val="Heading5"/>
        <w:rPr>
          <w:rFonts w:ascii="Segoe UI Emoji" w:hAnsi="Segoe UI Emoji" w:cs="Segoe UI Emoji"/>
        </w:rPr>
      </w:pPr>
      <w:r w:rsidRPr="00323745">
        <w:t xml:space="preserve">2. Risk Mitigation </w:t>
      </w:r>
      <w:r w:rsidRPr="00323745">
        <w:rPr>
          <w:rFonts w:ascii="Segoe UI Emoji" w:hAnsi="Segoe UI Emoji" w:cs="Segoe UI Emoji"/>
        </w:rPr>
        <w:t>🔧</w:t>
      </w:r>
    </w:p>
    <w:p w14:paraId="450020C6" w14:textId="77777777" w:rsidR="00CB57A2" w:rsidRPr="000E7EDD" w:rsidRDefault="00CB57A2" w:rsidP="00030F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61643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Take actions to reduce the likelihood of the risk happening or minimize its impact.</w:t>
      </w:r>
    </w:p>
    <w:p w14:paraId="6BC0C302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5D06062E" w14:textId="77777777" w:rsidR="00CB57A2" w:rsidRPr="00323745" w:rsidRDefault="00CB57A2" w:rsidP="00CB57A2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Risk: </w:t>
      </w:r>
      <w:r w:rsidRPr="00323745">
        <w:rPr>
          <w:rFonts w:ascii="Roboto Mono" w:hAnsi="Roboto Mono"/>
          <w:i/>
          <w:iCs/>
        </w:rPr>
        <w:t>Server may crash during peak traffic.</w:t>
      </w:r>
    </w:p>
    <w:p w14:paraId="4B2806A0" w14:textId="77777777" w:rsidR="00CB57A2" w:rsidRPr="00323745" w:rsidRDefault="00CB57A2" w:rsidP="00CB57A2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Mitigation: </w:t>
      </w:r>
      <w:r w:rsidRPr="00323745">
        <w:rPr>
          <w:rFonts w:ascii="Roboto Mono" w:hAnsi="Roboto Mono"/>
          <w:i/>
          <w:iCs/>
        </w:rPr>
        <w:t>Add backup servers and stress test systems.</w:t>
      </w:r>
    </w:p>
    <w:p w14:paraId="599301E3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77BC5287" w14:textId="77777777" w:rsidR="00CB57A2" w:rsidRPr="00323745" w:rsidRDefault="00CB57A2" w:rsidP="00CB57A2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Reduces both probability and impact.</w:t>
      </w:r>
    </w:p>
    <w:p w14:paraId="0EB708EC" w14:textId="77777777" w:rsidR="00CB57A2" w:rsidRPr="00323745" w:rsidRDefault="00CB57A2" w:rsidP="00CB57A2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Keeps the project on track.</w:t>
      </w:r>
    </w:p>
    <w:p w14:paraId="1EDDED39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42E272FB" w14:textId="77777777" w:rsidR="00CB57A2" w:rsidRPr="00323745" w:rsidRDefault="00CB57A2" w:rsidP="00CB57A2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Does not remove risk fully.</w:t>
      </w:r>
    </w:p>
    <w:p w14:paraId="0461E7C5" w14:textId="77777777" w:rsidR="00CB57A2" w:rsidRPr="00323745" w:rsidRDefault="00CB57A2" w:rsidP="00CB57A2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May require extra resources.</w:t>
      </w:r>
    </w:p>
    <w:p w14:paraId="3B052936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500AE2BE" w14:textId="77777777" w:rsidR="00CB57A2" w:rsidRPr="00323745" w:rsidRDefault="00CB57A2" w:rsidP="00CB57A2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the risk cannot be avoided but can be minimized.</w:t>
      </w:r>
    </w:p>
    <w:p w14:paraId="4CA982F7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1EA31804">
          <v:rect id="_x0000_i1029" style="width:0;height:1.5pt" o:hralign="center" o:hrstd="t" o:hr="t" fillcolor="#a0a0a0" stroked="f"/>
        </w:pict>
      </w:r>
    </w:p>
    <w:p w14:paraId="1E1225CF" w14:textId="77777777" w:rsidR="00CB57A2" w:rsidRDefault="00CB57A2" w:rsidP="00030F00">
      <w:pPr>
        <w:pStyle w:val="Heading5"/>
        <w:rPr>
          <w:rFonts w:ascii="Segoe UI Emoji" w:hAnsi="Segoe UI Emoji" w:cs="Segoe UI Emoji"/>
        </w:rPr>
      </w:pPr>
      <w:r w:rsidRPr="00323745">
        <w:t xml:space="preserve">3. Risk Transfer </w:t>
      </w:r>
      <w:r w:rsidRPr="00323745">
        <w:rPr>
          <w:rFonts w:ascii="Segoe UI Emoji" w:hAnsi="Segoe UI Emoji" w:cs="Segoe UI Emoji"/>
        </w:rPr>
        <w:t>📤</w:t>
      </w:r>
    </w:p>
    <w:p w14:paraId="39413524" w14:textId="77777777" w:rsidR="00CB57A2" w:rsidRPr="00284A65" w:rsidRDefault="00CB57A2" w:rsidP="00030F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A06FBC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Shift the responsibility and financial impact of the risk to a third party.</w:t>
      </w:r>
    </w:p>
    <w:p w14:paraId="46EB47FA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4B352300" w14:textId="77777777" w:rsidR="00CB57A2" w:rsidRPr="00323745" w:rsidRDefault="00CB57A2" w:rsidP="00CB57A2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Risk: </w:t>
      </w:r>
      <w:r w:rsidRPr="00323745">
        <w:rPr>
          <w:rFonts w:ascii="Roboto Mono" w:hAnsi="Roboto Mono"/>
          <w:i/>
          <w:iCs/>
        </w:rPr>
        <w:t>Equipment may be damaged in transit.</w:t>
      </w:r>
    </w:p>
    <w:p w14:paraId="508CA764" w14:textId="77777777" w:rsidR="00CB57A2" w:rsidRPr="00323745" w:rsidRDefault="00CB57A2" w:rsidP="00CB57A2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Transfer: </w:t>
      </w:r>
      <w:r w:rsidRPr="00323745">
        <w:rPr>
          <w:rFonts w:ascii="Roboto Mono" w:hAnsi="Roboto Mono"/>
          <w:i/>
          <w:iCs/>
        </w:rPr>
        <w:t>Purchase insurance or hire a logistics company that assumes liability.</w:t>
      </w:r>
    </w:p>
    <w:p w14:paraId="3EFE92DA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475481C6" w14:textId="77777777" w:rsidR="00CB57A2" w:rsidRPr="00323745" w:rsidRDefault="00CB57A2" w:rsidP="00CB57A2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Protects finances.</w:t>
      </w:r>
    </w:p>
    <w:p w14:paraId="100354D6" w14:textId="77777777" w:rsidR="00CB57A2" w:rsidRPr="00323745" w:rsidRDefault="00CB57A2" w:rsidP="00CB57A2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Offloads responsibility.</w:t>
      </w:r>
    </w:p>
    <w:p w14:paraId="6ADA494A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533A9AE3" w14:textId="77777777" w:rsidR="00CB57A2" w:rsidRPr="00323745" w:rsidRDefault="00CB57A2" w:rsidP="00CB57A2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Extra costs (insurance premiums, service fees).</w:t>
      </w:r>
    </w:p>
    <w:p w14:paraId="0A54CBD0" w14:textId="77777777" w:rsidR="00CB57A2" w:rsidRPr="00323745" w:rsidRDefault="00CB57A2" w:rsidP="00CB57A2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Risk still exists, just shifted.</w:t>
      </w:r>
    </w:p>
    <w:p w14:paraId="721B99C4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27E6DEAE" w14:textId="77777777" w:rsidR="00CB57A2" w:rsidRPr="00323745" w:rsidRDefault="00CB57A2" w:rsidP="00CB57A2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For financial risks that can be insured.</w:t>
      </w:r>
    </w:p>
    <w:p w14:paraId="5EF97108" w14:textId="77777777" w:rsidR="00CB57A2" w:rsidRPr="00323745" w:rsidRDefault="00CB57A2" w:rsidP="00CB57A2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others are better equipped to manage the risk.</w:t>
      </w:r>
    </w:p>
    <w:p w14:paraId="2272261C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71DD25D2">
          <v:rect id="_x0000_i1030" style="width:0;height:1.5pt" o:hralign="center" o:hrstd="t" o:hr="t" fillcolor="#a0a0a0" stroked="f"/>
        </w:pict>
      </w:r>
    </w:p>
    <w:p w14:paraId="102CD0B9" w14:textId="77777777" w:rsidR="00CB57A2" w:rsidRDefault="00CB57A2" w:rsidP="00030F00">
      <w:pPr>
        <w:pStyle w:val="Heading5"/>
        <w:rPr>
          <w:rFonts w:ascii="Segoe UI Emoji" w:hAnsi="Segoe UI Emoji" w:cs="Segoe UI Emoji"/>
        </w:rPr>
      </w:pPr>
      <w:r w:rsidRPr="00323745">
        <w:t xml:space="preserve">4. Risk Acceptance </w:t>
      </w:r>
      <w:r w:rsidRPr="00323745">
        <w:rPr>
          <w:rFonts w:ascii="Segoe UI Emoji" w:hAnsi="Segoe UI Emoji" w:cs="Segoe UI Emoji"/>
        </w:rPr>
        <w:t>✅</w:t>
      </w:r>
    </w:p>
    <w:p w14:paraId="225006CD" w14:textId="77777777" w:rsidR="00CB57A2" w:rsidRPr="00323745" w:rsidRDefault="00CB57A2" w:rsidP="00030F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21A5C9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Acknowledge the risk but take no immediate action, either because it is small or because response costs outweigh benefits.</w:t>
      </w:r>
    </w:p>
    <w:p w14:paraId="6CE1FC83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34A12E65" w14:textId="77777777" w:rsidR="00CB57A2" w:rsidRPr="00323745" w:rsidRDefault="00CB57A2" w:rsidP="00CB57A2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Risk: </w:t>
      </w:r>
      <w:r w:rsidRPr="00323745">
        <w:rPr>
          <w:rFonts w:ascii="Roboto Mono" w:hAnsi="Roboto Mono"/>
          <w:i/>
          <w:iCs/>
        </w:rPr>
        <w:t>Minor 1–2 day vendor delay may occur.</w:t>
      </w:r>
    </w:p>
    <w:p w14:paraId="267D9576" w14:textId="77777777" w:rsidR="00CB57A2" w:rsidRPr="00323745" w:rsidRDefault="00CB57A2" w:rsidP="00CB57A2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Acceptance: </w:t>
      </w:r>
      <w:r w:rsidRPr="00323745">
        <w:rPr>
          <w:rFonts w:ascii="Roboto Mono" w:hAnsi="Roboto Mono"/>
          <w:i/>
          <w:iCs/>
        </w:rPr>
        <w:t>Decide to live with it.</w:t>
      </w:r>
    </w:p>
    <w:p w14:paraId="3ADB8F42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1413A415" w14:textId="77777777" w:rsidR="00CB57A2" w:rsidRPr="00323745" w:rsidRDefault="00CB57A2" w:rsidP="00CB57A2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Saves cost/time.</w:t>
      </w:r>
    </w:p>
    <w:p w14:paraId="508A6995" w14:textId="77777777" w:rsidR="00CB57A2" w:rsidRPr="00323745" w:rsidRDefault="00CB57A2" w:rsidP="00CB57A2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Practical for small risks.</w:t>
      </w:r>
    </w:p>
    <w:p w14:paraId="69015C8E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7448B536" w14:textId="77777777" w:rsidR="00CB57A2" w:rsidRPr="00323745" w:rsidRDefault="00CB57A2" w:rsidP="00CB57A2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Could escalate if underestimated.</w:t>
      </w:r>
    </w:p>
    <w:p w14:paraId="245CBB99" w14:textId="77777777" w:rsidR="00CB57A2" w:rsidRPr="00323745" w:rsidRDefault="00CB57A2" w:rsidP="00CB57A2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May seem careless without communication.</w:t>
      </w:r>
    </w:p>
    <w:p w14:paraId="1495B47A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4E396245" w14:textId="77777777" w:rsidR="00CB57A2" w:rsidRPr="00323745" w:rsidRDefault="00CB57A2" w:rsidP="00CB57A2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For low-impact, low-likelihood risks.</w:t>
      </w:r>
    </w:p>
    <w:p w14:paraId="0A7BC284" w14:textId="77777777" w:rsidR="00CB57A2" w:rsidRPr="00323745" w:rsidRDefault="00CB57A2" w:rsidP="00CB57A2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cost of response &gt; cost of risk.</w:t>
      </w:r>
    </w:p>
    <w:p w14:paraId="48E20670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4C00D75C">
          <v:rect id="_x0000_i1031" style="width:0;height:1.5pt" o:hralign="center" o:hrstd="t" o:hr="t" fillcolor="#a0a0a0" stroked="f"/>
        </w:pict>
      </w:r>
    </w:p>
    <w:p w14:paraId="221DD147" w14:textId="77777777" w:rsidR="00CB57A2" w:rsidRPr="00323745" w:rsidRDefault="00CB57A2" w:rsidP="00030F00">
      <w:pPr>
        <w:pStyle w:val="Heading4"/>
      </w:pPr>
      <w:r w:rsidRPr="00323745">
        <w:rPr>
          <w:rFonts w:ascii="Segoe UI Emoji" w:hAnsi="Segoe UI Emoji" w:cs="Segoe UI Emoji"/>
        </w:rPr>
        <w:t>🟢</w:t>
      </w:r>
      <w:r w:rsidRPr="00323745">
        <w:t xml:space="preserve"> Responses to Positive Risks (Opportunities)</w:t>
      </w:r>
    </w:p>
    <w:p w14:paraId="6CF25B6B" w14:textId="77777777" w:rsidR="00CB57A2" w:rsidRDefault="00CB57A2" w:rsidP="00030F00">
      <w:pPr>
        <w:pStyle w:val="Heading5"/>
        <w:rPr>
          <w:rFonts w:ascii="Segoe UI Emoji" w:hAnsi="Segoe UI Emoji" w:cs="Segoe UI Emoji"/>
        </w:rPr>
      </w:pPr>
      <w:r w:rsidRPr="00323745">
        <w:t xml:space="preserve">5. Risk Exploitation </w:t>
      </w:r>
      <w:r w:rsidRPr="00323745">
        <w:rPr>
          <w:rFonts w:ascii="Segoe UI Emoji" w:hAnsi="Segoe UI Emoji" w:cs="Segoe UI Emoji"/>
        </w:rPr>
        <w:t>🚀</w:t>
      </w:r>
    </w:p>
    <w:p w14:paraId="28AA14C7" w14:textId="77777777" w:rsidR="00CB57A2" w:rsidRPr="00732EC6" w:rsidRDefault="00CB57A2" w:rsidP="00030F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EBE857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Take actions to ensure the opportunity definitely occurs and deliver maximum benefit.</w:t>
      </w:r>
    </w:p>
    <w:p w14:paraId="383D2779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1D202CF1" w14:textId="77777777" w:rsidR="00CB57A2" w:rsidRPr="00323745" w:rsidRDefault="00CB57A2" w:rsidP="00CB57A2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Opportunity: </w:t>
      </w:r>
      <w:r w:rsidRPr="00323745">
        <w:rPr>
          <w:rFonts w:ascii="Roboto Mono" w:hAnsi="Roboto Mono"/>
          <w:i/>
          <w:iCs/>
        </w:rPr>
        <w:t>A new technology can cut project time in half.</w:t>
      </w:r>
    </w:p>
    <w:p w14:paraId="7668E72C" w14:textId="77777777" w:rsidR="00CB57A2" w:rsidRPr="00323745" w:rsidRDefault="00CB57A2" w:rsidP="00CB57A2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Exploitation: </w:t>
      </w:r>
      <w:r w:rsidRPr="00323745">
        <w:rPr>
          <w:rFonts w:ascii="Roboto Mono" w:hAnsi="Roboto Mono"/>
          <w:i/>
          <w:iCs/>
        </w:rPr>
        <w:t>Dedicate resources to adopt it immediately.</w:t>
      </w:r>
    </w:p>
    <w:p w14:paraId="31798A15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1EB30E4A" w14:textId="77777777" w:rsidR="00CB57A2" w:rsidRPr="00323745" w:rsidRDefault="00CB57A2" w:rsidP="00CB57A2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Guarantees the opportunity is realized.</w:t>
      </w:r>
    </w:p>
    <w:p w14:paraId="5637EB5F" w14:textId="77777777" w:rsidR="00CB57A2" w:rsidRPr="00323745" w:rsidRDefault="00CB57A2" w:rsidP="00CB57A2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Maximizes potential gains.</w:t>
      </w:r>
    </w:p>
    <w:p w14:paraId="3A4D8815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4B6A6F09" w14:textId="77777777" w:rsidR="00CB57A2" w:rsidRPr="00323745" w:rsidRDefault="00CB57A2" w:rsidP="00CB57A2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May require upfront cost or reallocation of resources.</w:t>
      </w:r>
    </w:p>
    <w:p w14:paraId="4D328B34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2713290D" w14:textId="77777777" w:rsidR="00CB57A2" w:rsidRPr="00323745" w:rsidRDefault="00CB57A2" w:rsidP="00CB57A2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the opportunity has high benefits and is achievable.</w:t>
      </w:r>
    </w:p>
    <w:p w14:paraId="251AA56D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5752B7D1">
          <v:rect id="_x0000_i1032" style="width:0;height:1.5pt" o:hralign="center" o:hrstd="t" o:hr="t" fillcolor="#a0a0a0" stroked="f"/>
        </w:pict>
      </w:r>
    </w:p>
    <w:p w14:paraId="0A4907F0" w14:textId="77777777" w:rsidR="00CB57A2" w:rsidRDefault="00CB57A2" w:rsidP="00030F00">
      <w:pPr>
        <w:pStyle w:val="Heading5"/>
        <w:rPr>
          <w:rFonts w:ascii="Segoe UI Emoji" w:hAnsi="Segoe UI Emoji" w:cs="Segoe UI Emoji"/>
        </w:rPr>
      </w:pPr>
      <w:r w:rsidRPr="00323745">
        <w:t xml:space="preserve">6. Risk Enhancement </w:t>
      </w:r>
      <w:r w:rsidRPr="00323745">
        <w:rPr>
          <w:rFonts w:ascii="Segoe UI Emoji" w:hAnsi="Segoe UI Emoji" w:cs="Segoe UI Emoji"/>
        </w:rPr>
        <w:t>📈</w:t>
      </w:r>
    </w:p>
    <w:p w14:paraId="2EC244A6" w14:textId="77777777" w:rsidR="00CB57A2" w:rsidRPr="00847293" w:rsidRDefault="00CB57A2" w:rsidP="00030F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D07290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Increase the probability or impact of an opportunity to maximize its benefits.</w:t>
      </w:r>
    </w:p>
    <w:p w14:paraId="70C7EB7B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40A1C08D" w14:textId="77777777" w:rsidR="00CB57A2" w:rsidRPr="00323745" w:rsidRDefault="00CB57A2" w:rsidP="00CB57A2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Opportunity: </w:t>
      </w:r>
      <w:r w:rsidRPr="00323745">
        <w:rPr>
          <w:rFonts w:ascii="Roboto Mono" w:hAnsi="Roboto Mono"/>
          <w:i/>
          <w:iCs/>
        </w:rPr>
        <w:t>A skilled developer may finish a critical task faster.</w:t>
      </w:r>
    </w:p>
    <w:p w14:paraId="1864A63C" w14:textId="77777777" w:rsidR="00CB57A2" w:rsidRPr="00323745" w:rsidRDefault="00CB57A2" w:rsidP="00CB57A2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Enhancement: </w:t>
      </w:r>
      <w:r w:rsidRPr="00323745">
        <w:rPr>
          <w:rFonts w:ascii="Roboto Mono" w:hAnsi="Roboto Mono"/>
          <w:i/>
          <w:iCs/>
        </w:rPr>
        <w:t>Assign additional support staff to enable even faster delivery.</w:t>
      </w:r>
    </w:p>
    <w:p w14:paraId="684A0A6F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7B7F3ED4" w14:textId="77777777" w:rsidR="00CB57A2" w:rsidRPr="00323745" w:rsidRDefault="00CB57A2" w:rsidP="00CB57A2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Increases likelihood and/or benefit of opportunities.</w:t>
      </w:r>
    </w:p>
    <w:p w14:paraId="5B9A4A8B" w14:textId="77777777" w:rsidR="00CB57A2" w:rsidRPr="00323745" w:rsidRDefault="00CB57A2" w:rsidP="00CB57A2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Strengthens positive outcomes.</w:t>
      </w:r>
    </w:p>
    <w:p w14:paraId="492A9654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01D5FA92" w14:textId="77777777" w:rsidR="00CB57A2" w:rsidRPr="00323745" w:rsidRDefault="00CB57A2" w:rsidP="00CB57A2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Additional cost or effort needed.</w:t>
      </w:r>
    </w:p>
    <w:p w14:paraId="08FA75A7" w14:textId="77777777" w:rsidR="00CB57A2" w:rsidRPr="00323745" w:rsidRDefault="00CB57A2" w:rsidP="00CB57A2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No guarantee of success.</w:t>
      </w:r>
    </w:p>
    <w:p w14:paraId="0B804D82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542A236C" w14:textId="77777777" w:rsidR="00CB57A2" w:rsidRPr="00323745" w:rsidRDefault="00CB57A2" w:rsidP="00CB57A2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there’s a good chance of improving an opportunity.</w:t>
      </w:r>
    </w:p>
    <w:p w14:paraId="6F9DC173" w14:textId="77777777" w:rsidR="00CB57A2" w:rsidRPr="00323745" w:rsidRDefault="00CB57A2" w:rsidP="00CB57A2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small boosts can create big benefits.</w:t>
      </w:r>
    </w:p>
    <w:p w14:paraId="12133C36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1B62AD23">
          <v:rect id="_x0000_i1033" style="width:0;height:1.5pt" o:hralign="center" o:hrstd="t" o:hr="t" fillcolor="#a0a0a0" stroked="f"/>
        </w:pict>
      </w:r>
    </w:p>
    <w:p w14:paraId="06F99898" w14:textId="77777777" w:rsidR="00CB57A2" w:rsidRDefault="00CB57A2" w:rsidP="00030F00">
      <w:pPr>
        <w:pStyle w:val="Heading5"/>
        <w:rPr>
          <w:rFonts w:ascii="Segoe UI Emoji" w:hAnsi="Segoe UI Emoji" w:cs="Segoe UI Emoji"/>
        </w:rPr>
      </w:pPr>
      <w:r w:rsidRPr="00323745">
        <w:t xml:space="preserve">7. Risk Sharing </w:t>
      </w:r>
      <w:r w:rsidRPr="00323745">
        <w:rPr>
          <w:rFonts w:ascii="Segoe UI Emoji" w:hAnsi="Segoe UI Emoji" w:cs="Segoe UI Emoji"/>
        </w:rPr>
        <w:t>🤝</w:t>
      </w:r>
    </w:p>
    <w:p w14:paraId="305FC2CE" w14:textId="77777777" w:rsidR="00CB57A2" w:rsidRPr="00323745" w:rsidRDefault="00CB57A2" w:rsidP="00030F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C12C87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Partner with a third party to share ownership of an opportunity, combining strengths to maximize benefit.</w:t>
      </w:r>
    </w:p>
    <w:p w14:paraId="61D6331F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717424AB" w14:textId="77777777" w:rsidR="00CB57A2" w:rsidRPr="00323745" w:rsidRDefault="00CB57A2" w:rsidP="00CB57A2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Opportunity: </w:t>
      </w:r>
      <w:r w:rsidRPr="00323745">
        <w:rPr>
          <w:rFonts w:ascii="Roboto Mono" w:hAnsi="Roboto Mono"/>
          <w:i/>
          <w:iCs/>
        </w:rPr>
        <w:t>Entering a new market can increase profits.</w:t>
      </w:r>
    </w:p>
    <w:p w14:paraId="0FAFB05B" w14:textId="77777777" w:rsidR="00CB57A2" w:rsidRPr="00323745" w:rsidRDefault="00CB57A2" w:rsidP="00CB57A2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Sharing: </w:t>
      </w:r>
      <w:r w:rsidRPr="00323745">
        <w:rPr>
          <w:rFonts w:ascii="Roboto Mono" w:hAnsi="Roboto Mono"/>
          <w:i/>
          <w:iCs/>
        </w:rPr>
        <w:t>Form a joint venture with a local partner.</w:t>
      </w:r>
    </w:p>
    <w:p w14:paraId="620D4CD4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33493C94" w14:textId="77777777" w:rsidR="00CB57A2" w:rsidRPr="00323745" w:rsidRDefault="00CB57A2" w:rsidP="00CB57A2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Leverages combined expertise/resources.</w:t>
      </w:r>
    </w:p>
    <w:p w14:paraId="1BA5D242" w14:textId="77777777" w:rsidR="00CB57A2" w:rsidRPr="00323745" w:rsidRDefault="00CB57A2" w:rsidP="00CB57A2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Reduces cost and increases reach.</w:t>
      </w:r>
    </w:p>
    <w:p w14:paraId="437FF54F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1EF2AE8B" w14:textId="77777777" w:rsidR="00CB57A2" w:rsidRPr="00323745" w:rsidRDefault="00CB57A2" w:rsidP="00CB57A2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Shared control and profit.</w:t>
      </w:r>
    </w:p>
    <w:p w14:paraId="5F1ED1FA" w14:textId="77777777" w:rsidR="00CB57A2" w:rsidRPr="00323745" w:rsidRDefault="00CB57A2" w:rsidP="00CB57A2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Possible dependency on the partner.</w:t>
      </w:r>
    </w:p>
    <w:p w14:paraId="3C6A4899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546FFB2F" w14:textId="77777777" w:rsidR="00CB57A2" w:rsidRPr="00323745" w:rsidRDefault="00CB57A2" w:rsidP="00CB57A2">
      <w:pPr>
        <w:numPr>
          <w:ilvl w:val="0"/>
          <w:numId w:val="36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opportunities need external expertise or resources.</w:t>
      </w:r>
    </w:p>
    <w:p w14:paraId="67041F9A" w14:textId="77777777" w:rsidR="00CB57A2" w:rsidRPr="00323745" w:rsidRDefault="00CB57A2" w:rsidP="00CB57A2">
      <w:pPr>
        <w:numPr>
          <w:ilvl w:val="0"/>
          <w:numId w:val="36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collaboration increases chances of success.</w:t>
      </w:r>
    </w:p>
    <w:p w14:paraId="243D3582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3398D3E2">
          <v:rect id="_x0000_i1034" style="width:0;height:1.5pt" o:hralign="center" o:hrstd="t" o:hr="t" fillcolor="#a0a0a0" stroked="f"/>
        </w:pict>
      </w:r>
    </w:p>
    <w:p w14:paraId="5B3A788B" w14:textId="77777777" w:rsidR="00CB57A2" w:rsidRDefault="00CB57A2" w:rsidP="00030F00">
      <w:pPr>
        <w:pStyle w:val="Heading5"/>
      </w:pPr>
      <w:r w:rsidRPr="00323745">
        <w:t xml:space="preserve">8. Risk Acceptance (Opportunity) </w:t>
      </w:r>
      <w:r w:rsidRPr="00323745">
        <w:rPr>
          <w:rFonts w:ascii="Segoe UI Emoji" w:hAnsi="Segoe UI Emoji" w:cs="Segoe UI Emoji"/>
        </w:rPr>
        <w:t>🤷</w:t>
      </w:r>
      <w:r w:rsidRPr="00323745">
        <w:t>‍♂️</w:t>
      </w:r>
    </w:p>
    <w:p w14:paraId="6D2F4ECD" w14:textId="77777777" w:rsidR="00CB57A2" w:rsidRPr="00323745" w:rsidRDefault="00CB57A2" w:rsidP="00030F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EEF44D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Definition:</w:t>
      </w:r>
      <w:r w:rsidRPr="00323745">
        <w:rPr>
          <w:rFonts w:ascii="Roboto Mono" w:hAnsi="Roboto Mono"/>
        </w:rPr>
        <w:br/>
        <w:t>Acknowledge the opportunity but do nothing special to pursue it, leaving it to chance.</w:t>
      </w:r>
    </w:p>
    <w:p w14:paraId="4C1F021E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Example:</w:t>
      </w:r>
    </w:p>
    <w:p w14:paraId="5CA11210" w14:textId="77777777" w:rsidR="00CB57A2" w:rsidRPr="00323745" w:rsidRDefault="00CB57A2" w:rsidP="00CB57A2">
      <w:pPr>
        <w:numPr>
          <w:ilvl w:val="0"/>
          <w:numId w:val="37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Opportunity: </w:t>
      </w:r>
      <w:r w:rsidRPr="00323745">
        <w:rPr>
          <w:rFonts w:ascii="Roboto Mono" w:hAnsi="Roboto Mono"/>
          <w:i/>
          <w:iCs/>
        </w:rPr>
        <w:t>A vendor may deliver early.</w:t>
      </w:r>
    </w:p>
    <w:p w14:paraId="2A3ECF7F" w14:textId="77777777" w:rsidR="00CB57A2" w:rsidRPr="00323745" w:rsidRDefault="00CB57A2" w:rsidP="00CB57A2">
      <w:pPr>
        <w:numPr>
          <w:ilvl w:val="0"/>
          <w:numId w:val="37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 xml:space="preserve">Acceptance: </w:t>
      </w:r>
      <w:r w:rsidRPr="00323745">
        <w:rPr>
          <w:rFonts w:ascii="Roboto Mono" w:hAnsi="Roboto Mono"/>
          <w:i/>
          <w:iCs/>
        </w:rPr>
        <w:t>No special action is taken; if it happens, that’s great.</w:t>
      </w:r>
    </w:p>
    <w:p w14:paraId="46AB1341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Pros:</w:t>
      </w:r>
    </w:p>
    <w:p w14:paraId="2C0E6F78" w14:textId="77777777" w:rsidR="00CB57A2" w:rsidRPr="00323745" w:rsidRDefault="00CB57A2" w:rsidP="00CB57A2">
      <w:pPr>
        <w:numPr>
          <w:ilvl w:val="0"/>
          <w:numId w:val="38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Saves cost and effort.</w:t>
      </w:r>
    </w:p>
    <w:p w14:paraId="40D713AE" w14:textId="77777777" w:rsidR="00CB57A2" w:rsidRPr="00323745" w:rsidRDefault="00CB57A2" w:rsidP="00CB57A2">
      <w:pPr>
        <w:numPr>
          <w:ilvl w:val="0"/>
          <w:numId w:val="38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Simple approach.</w:t>
      </w:r>
    </w:p>
    <w:p w14:paraId="161ABFD2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Cons:</w:t>
      </w:r>
    </w:p>
    <w:p w14:paraId="1B3DAB51" w14:textId="77777777" w:rsidR="00CB57A2" w:rsidRPr="00323745" w:rsidRDefault="00CB57A2" w:rsidP="00CB57A2">
      <w:pPr>
        <w:numPr>
          <w:ilvl w:val="0"/>
          <w:numId w:val="3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Opportunity may be lost.</w:t>
      </w:r>
    </w:p>
    <w:p w14:paraId="27E1F59B" w14:textId="77777777" w:rsidR="00CB57A2" w:rsidRPr="00323745" w:rsidRDefault="00CB57A2" w:rsidP="00CB57A2">
      <w:pPr>
        <w:numPr>
          <w:ilvl w:val="0"/>
          <w:numId w:val="39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No guarantee of benefit.</w:t>
      </w:r>
    </w:p>
    <w:p w14:paraId="2297F11C" w14:textId="77777777" w:rsidR="00CB57A2" w:rsidRPr="00323745" w:rsidRDefault="00CB57A2" w:rsidP="00030F00">
      <w:pPr>
        <w:rPr>
          <w:rFonts w:ascii="Roboto Mono" w:hAnsi="Roboto Mono"/>
        </w:rPr>
      </w:pPr>
      <w:r w:rsidRPr="00323745">
        <w:rPr>
          <w:rFonts w:ascii="Roboto Mono" w:hAnsi="Roboto Mono"/>
          <w:b/>
          <w:bCs/>
        </w:rPr>
        <w:t>When to Use:</w:t>
      </w:r>
    </w:p>
    <w:p w14:paraId="3A0982AF" w14:textId="77777777" w:rsidR="00CB57A2" w:rsidRPr="00323745" w:rsidRDefault="00CB57A2" w:rsidP="00CB57A2">
      <w:pPr>
        <w:numPr>
          <w:ilvl w:val="0"/>
          <w:numId w:val="4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For small, low-impact opportunities.</w:t>
      </w:r>
    </w:p>
    <w:p w14:paraId="19E7404E" w14:textId="77777777" w:rsidR="00CB57A2" w:rsidRPr="00323745" w:rsidRDefault="00CB57A2" w:rsidP="00CB57A2">
      <w:pPr>
        <w:numPr>
          <w:ilvl w:val="0"/>
          <w:numId w:val="40"/>
        </w:numPr>
        <w:spacing w:after="0" w:line="276" w:lineRule="auto"/>
        <w:rPr>
          <w:rFonts w:ascii="Roboto Mono" w:hAnsi="Roboto Mono"/>
        </w:rPr>
      </w:pPr>
      <w:r w:rsidRPr="00323745">
        <w:rPr>
          <w:rFonts w:ascii="Roboto Mono" w:hAnsi="Roboto Mono"/>
        </w:rPr>
        <w:t>When pursuing it is not cost-effective.</w:t>
      </w:r>
    </w:p>
    <w:p w14:paraId="579AA3D0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09055979">
          <v:rect id="_x0000_i1035" style="width:0;height:1.5pt" o:hralign="center" o:hrstd="t" o:hr="t" fillcolor="#a0a0a0" stroked="f"/>
        </w:pict>
      </w:r>
    </w:p>
    <w:p w14:paraId="628B343C" w14:textId="77777777" w:rsidR="00CB57A2" w:rsidRDefault="00CB57A2" w:rsidP="00030F00">
      <w:pPr>
        <w:pStyle w:val="Heading4"/>
      </w:pPr>
      <w:r w:rsidRPr="00323745">
        <w:rPr>
          <w:rFonts w:ascii="Segoe UI Emoji" w:hAnsi="Segoe UI Emoji" w:cs="Segoe UI Emoji"/>
        </w:rPr>
        <w:t>📌</w:t>
      </w:r>
      <w:r w:rsidRPr="00323745">
        <w:t xml:space="preserve"> Summary Table</w:t>
      </w:r>
    </w:p>
    <w:p w14:paraId="115FBB31" w14:textId="77777777" w:rsidR="00CB57A2" w:rsidRPr="00EE386B" w:rsidRDefault="00CB57A2" w:rsidP="00030F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9CEEAA" w14:textId="77777777" w:rsidR="00CB57A2" w:rsidRPr="00323745" w:rsidRDefault="00CB57A2" w:rsidP="00030F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348CC8" wp14:editId="3609DE3A">
            <wp:extent cx="5943600" cy="3890645"/>
            <wp:effectExtent l="0" t="0" r="0" b="0"/>
            <wp:docPr id="3548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709"/>
        <w:gridCol w:w="2232"/>
        <w:gridCol w:w="2704"/>
      </w:tblGrid>
      <w:tr w:rsidR="00CB57A2" w:rsidRPr="00323745" w14:paraId="23D34A3D" w14:textId="77777777" w:rsidTr="00A84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CBB83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Strategy (Threats)</w:t>
            </w:r>
          </w:p>
        </w:tc>
        <w:tc>
          <w:tcPr>
            <w:tcW w:w="0" w:type="auto"/>
            <w:vAlign w:val="center"/>
            <w:hideMark/>
          </w:tcPr>
          <w:p w14:paraId="2F325C92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A16078F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A2CCD77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When to Use</w:t>
            </w:r>
          </w:p>
        </w:tc>
      </w:tr>
      <w:tr w:rsidR="00CB57A2" w:rsidRPr="00323745" w14:paraId="40D61E28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D14F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Avoidance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🛑</w:t>
            </w:r>
          </w:p>
        </w:tc>
        <w:tc>
          <w:tcPr>
            <w:tcW w:w="0" w:type="auto"/>
            <w:vAlign w:val="center"/>
            <w:hideMark/>
          </w:tcPr>
          <w:p w14:paraId="0811CB06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Eliminates the risk</w:t>
            </w:r>
          </w:p>
        </w:tc>
        <w:tc>
          <w:tcPr>
            <w:tcW w:w="0" w:type="auto"/>
            <w:vAlign w:val="center"/>
            <w:hideMark/>
          </w:tcPr>
          <w:p w14:paraId="2DA65A75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Use proven tech instead of unstable new tech</w:t>
            </w:r>
          </w:p>
        </w:tc>
        <w:tc>
          <w:tcPr>
            <w:tcW w:w="0" w:type="auto"/>
            <w:vAlign w:val="center"/>
            <w:hideMark/>
          </w:tcPr>
          <w:p w14:paraId="61E8F399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High-impact, unacceptable risks</w:t>
            </w:r>
          </w:p>
        </w:tc>
      </w:tr>
      <w:tr w:rsidR="00CB57A2" w:rsidRPr="00323745" w14:paraId="21AFEB62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BBBF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Mitigation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🔧</w:t>
            </w:r>
          </w:p>
        </w:tc>
        <w:tc>
          <w:tcPr>
            <w:tcW w:w="0" w:type="auto"/>
            <w:vAlign w:val="center"/>
            <w:hideMark/>
          </w:tcPr>
          <w:p w14:paraId="1AE278B6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Reduces likelihood/impact</w:t>
            </w:r>
          </w:p>
        </w:tc>
        <w:tc>
          <w:tcPr>
            <w:tcW w:w="0" w:type="auto"/>
            <w:vAlign w:val="center"/>
            <w:hideMark/>
          </w:tcPr>
          <w:p w14:paraId="7D3DAE5D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Add backup servers to reduce downtime risk</w:t>
            </w:r>
          </w:p>
        </w:tc>
        <w:tc>
          <w:tcPr>
            <w:tcW w:w="0" w:type="auto"/>
            <w:vAlign w:val="center"/>
            <w:hideMark/>
          </w:tcPr>
          <w:p w14:paraId="4257143B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Risks that can’t be avoided but can be minimized</w:t>
            </w:r>
          </w:p>
        </w:tc>
      </w:tr>
      <w:tr w:rsidR="00CB57A2" w:rsidRPr="00323745" w14:paraId="5A81590C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E12B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Transfer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📤</w:t>
            </w:r>
          </w:p>
        </w:tc>
        <w:tc>
          <w:tcPr>
            <w:tcW w:w="0" w:type="auto"/>
            <w:vAlign w:val="center"/>
            <w:hideMark/>
          </w:tcPr>
          <w:p w14:paraId="31FC3545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Shifts responsibility</w:t>
            </w:r>
          </w:p>
        </w:tc>
        <w:tc>
          <w:tcPr>
            <w:tcW w:w="0" w:type="auto"/>
            <w:vAlign w:val="center"/>
            <w:hideMark/>
          </w:tcPr>
          <w:p w14:paraId="33945B47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Buy insurance for shipping damage</w:t>
            </w:r>
          </w:p>
        </w:tc>
        <w:tc>
          <w:tcPr>
            <w:tcW w:w="0" w:type="auto"/>
            <w:vAlign w:val="center"/>
            <w:hideMark/>
          </w:tcPr>
          <w:p w14:paraId="5D7E8A02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Financial risks or outsource-able risks</w:t>
            </w:r>
          </w:p>
        </w:tc>
      </w:tr>
      <w:tr w:rsidR="00CB57A2" w:rsidRPr="00323745" w14:paraId="73C61EA8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17E6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Acceptance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9B93AC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Live with the risk</w:t>
            </w:r>
          </w:p>
        </w:tc>
        <w:tc>
          <w:tcPr>
            <w:tcW w:w="0" w:type="auto"/>
            <w:vAlign w:val="center"/>
            <w:hideMark/>
          </w:tcPr>
          <w:p w14:paraId="0C7CDB0B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Accept a 1–2 day vendor delay</w:t>
            </w:r>
          </w:p>
        </w:tc>
        <w:tc>
          <w:tcPr>
            <w:tcW w:w="0" w:type="auto"/>
            <w:vAlign w:val="center"/>
            <w:hideMark/>
          </w:tcPr>
          <w:p w14:paraId="2CEBF942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Low-impact/low-likelihood risks</w:t>
            </w:r>
          </w:p>
        </w:tc>
      </w:tr>
    </w:tbl>
    <w:p w14:paraId="12931064" w14:textId="77777777" w:rsidR="00CB57A2" w:rsidRPr="00323745" w:rsidRDefault="00CB57A2" w:rsidP="00030F00">
      <w:pPr>
        <w:rPr>
          <w:rFonts w:ascii="Roboto Mono" w:hAnsi="Roboto Mono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466"/>
        <w:gridCol w:w="1956"/>
        <w:gridCol w:w="2503"/>
      </w:tblGrid>
      <w:tr w:rsidR="00CB57A2" w:rsidRPr="00323745" w14:paraId="27DFBC7A" w14:textId="77777777" w:rsidTr="00A84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87B76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Strategy (Opportunities)</w:t>
            </w:r>
          </w:p>
        </w:tc>
        <w:tc>
          <w:tcPr>
            <w:tcW w:w="0" w:type="auto"/>
            <w:vAlign w:val="center"/>
            <w:hideMark/>
          </w:tcPr>
          <w:p w14:paraId="27D51B03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579FDF5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107EDD" w14:textId="77777777" w:rsidR="00CB57A2" w:rsidRPr="00323745" w:rsidRDefault="00CB57A2" w:rsidP="00A84A98">
            <w:pPr>
              <w:rPr>
                <w:rFonts w:ascii="Roboto Mono" w:hAnsi="Roboto Mono"/>
                <w:b/>
                <w:bCs/>
              </w:rPr>
            </w:pPr>
            <w:r w:rsidRPr="00323745">
              <w:rPr>
                <w:rFonts w:ascii="Roboto Mono" w:hAnsi="Roboto Mono"/>
                <w:b/>
                <w:bCs/>
              </w:rPr>
              <w:t>When to Use</w:t>
            </w:r>
          </w:p>
        </w:tc>
      </w:tr>
      <w:tr w:rsidR="00CB57A2" w:rsidRPr="00323745" w14:paraId="3814B8B0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6624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Exploitation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🚀</w:t>
            </w:r>
          </w:p>
        </w:tc>
        <w:tc>
          <w:tcPr>
            <w:tcW w:w="0" w:type="auto"/>
            <w:vAlign w:val="center"/>
            <w:hideMark/>
          </w:tcPr>
          <w:p w14:paraId="53B15A67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Ensure opportunity happens</w:t>
            </w:r>
          </w:p>
        </w:tc>
        <w:tc>
          <w:tcPr>
            <w:tcW w:w="0" w:type="auto"/>
            <w:vAlign w:val="center"/>
            <w:hideMark/>
          </w:tcPr>
          <w:p w14:paraId="55E60DC3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Adopt new tech to halve project time</w:t>
            </w:r>
          </w:p>
        </w:tc>
        <w:tc>
          <w:tcPr>
            <w:tcW w:w="0" w:type="auto"/>
            <w:vAlign w:val="center"/>
            <w:hideMark/>
          </w:tcPr>
          <w:p w14:paraId="75AAE4B4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High-benefit, achievable opportunities</w:t>
            </w:r>
          </w:p>
        </w:tc>
      </w:tr>
      <w:tr w:rsidR="00CB57A2" w:rsidRPr="00323745" w14:paraId="7D76FFD3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15FA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Enhancement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📈</w:t>
            </w:r>
          </w:p>
        </w:tc>
        <w:tc>
          <w:tcPr>
            <w:tcW w:w="0" w:type="auto"/>
            <w:vAlign w:val="center"/>
            <w:hideMark/>
          </w:tcPr>
          <w:p w14:paraId="679DC9B8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Increase chance/impact of opportunity</w:t>
            </w:r>
          </w:p>
        </w:tc>
        <w:tc>
          <w:tcPr>
            <w:tcW w:w="0" w:type="auto"/>
            <w:vAlign w:val="center"/>
            <w:hideMark/>
          </w:tcPr>
          <w:p w14:paraId="2B509700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Add resources to speed up delivery</w:t>
            </w:r>
          </w:p>
        </w:tc>
        <w:tc>
          <w:tcPr>
            <w:tcW w:w="0" w:type="auto"/>
            <w:vAlign w:val="center"/>
            <w:hideMark/>
          </w:tcPr>
          <w:p w14:paraId="4DBD97D7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Opportunities that can be boosted</w:t>
            </w:r>
          </w:p>
        </w:tc>
      </w:tr>
      <w:tr w:rsidR="00CB57A2" w:rsidRPr="00323745" w14:paraId="243585E0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30FF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Sharing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🤝</w:t>
            </w:r>
          </w:p>
        </w:tc>
        <w:tc>
          <w:tcPr>
            <w:tcW w:w="0" w:type="auto"/>
            <w:vAlign w:val="center"/>
            <w:hideMark/>
          </w:tcPr>
          <w:p w14:paraId="35017D7B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Partner to share opportunity</w:t>
            </w:r>
          </w:p>
        </w:tc>
        <w:tc>
          <w:tcPr>
            <w:tcW w:w="0" w:type="auto"/>
            <w:vAlign w:val="center"/>
            <w:hideMark/>
          </w:tcPr>
          <w:p w14:paraId="15379F2B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Joint venture to enter new market</w:t>
            </w:r>
          </w:p>
        </w:tc>
        <w:tc>
          <w:tcPr>
            <w:tcW w:w="0" w:type="auto"/>
            <w:vAlign w:val="center"/>
            <w:hideMark/>
          </w:tcPr>
          <w:p w14:paraId="11E1F30A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Opportunities needing external help</w:t>
            </w:r>
          </w:p>
        </w:tc>
      </w:tr>
      <w:tr w:rsidR="00CB57A2" w:rsidRPr="00323745" w14:paraId="2A49993D" w14:textId="77777777" w:rsidTr="00A84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A18A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  <w:b/>
                <w:bCs/>
              </w:rPr>
              <w:t>Acceptance</w:t>
            </w:r>
            <w:r w:rsidRPr="00323745">
              <w:rPr>
                <w:rFonts w:ascii="Roboto Mono" w:hAnsi="Roboto Mono"/>
              </w:rPr>
              <w:t xml:space="preserve"> </w:t>
            </w:r>
            <w:r w:rsidRPr="00323745">
              <w:rPr>
                <w:rFonts w:ascii="Segoe UI Emoji" w:hAnsi="Segoe UI Emoji" w:cs="Segoe UI Emoji"/>
              </w:rPr>
              <w:t>🤷</w:t>
            </w:r>
            <w:r w:rsidRPr="00323745">
              <w:t>‍♂️</w:t>
            </w:r>
          </w:p>
        </w:tc>
        <w:tc>
          <w:tcPr>
            <w:tcW w:w="0" w:type="auto"/>
            <w:vAlign w:val="center"/>
            <w:hideMark/>
          </w:tcPr>
          <w:p w14:paraId="070B09B2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Take no action</w:t>
            </w:r>
          </w:p>
        </w:tc>
        <w:tc>
          <w:tcPr>
            <w:tcW w:w="0" w:type="auto"/>
            <w:vAlign w:val="center"/>
            <w:hideMark/>
          </w:tcPr>
          <w:p w14:paraId="4D7FADFB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Vendor may deliver early</w:t>
            </w:r>
          </w:p>
        </w:tc>
        <w:tc>
          <w:tcPr>
            <w:tcW w:w="0" w:type="auto"/>
            <w:vAlign w:val="center"/>
            <w:hideMark/>
          </w:tcPr>
          <w:p w14:paraId="3642587E" w14:textId="77777777" w:rsidR="00CB57A2" w:rsidRPr="00323745" w:rsidRDefault="00CB57A2" w:rsidP="00A84A98">
            <w:pPr>
              <w:rPr>
                <w:rFonts w:ascii="Roboto Mono" w:hAnsi="Roboto Mono"/>
              </w:rPr>
            </w:pPr>
            <w:r w:rsidRPr="00323745">
              <w:rPr>
                <w:rFonts w:ascii="Roboto Mono" w:hAnsi="Roboto Mono"/>
              </w:rPr>
              <w:t>Small, low-value opportunities</w:t>
            </w:r>
          </w:p>
        </w:tc>
      </w:tr>
    </w:tbl>
    <w:p w14:paraId="64888D3A" w14:textId="77777777" w:rsidR="00CB57A2" w:rsidRPr="00323745" w:rsidRDefault="00CB57A2" w:rsidP="00030F00">
      <w:pPr>
        <w:rPr>
          <w:rFonts w:ascii="Roboto Mono" w:hAnsi="Roboto Mono"/>
        </w:rPr>
      </w:pPr>
      <w:r>
        <w:rPr>
          <w:rFonts w:ascii="Roboto Mono" w:hAnsi="Roboto Mono"/>
        </w:rPr>
        <w:pict w14:anchorId="2D463EAA">
          <v:rect id="_x0000_i1036" style="width:0;height:1.5pt" o:hralign="center" o:hrstd="t" o:hr="t" fillcolor="#a0a0a0" stroked="f"/>
        </w:pict>
      </w:r>
    </w:p>
    <w:p w14:paraId="659EE2A1" w14:textId="77777777" w:rsidR="00CB57A2" w:rsidRPr="00E80724" w:rsidRDefault="00CB57A2" w:rsidP="00030F00">
      <w:pPr>
        <w:rPr>
          <w:rFonts w:ascii="Roboto Mono" w:hAnsi="Roboto Mono"/>
        </w:rPr>
      </w:pPr>
      <w:r w:rsidRPr="00323745">
        <w:rPr>
          <w:rFonts w:ascii="Segoe UI Emoji" w:hAnsi="Segoe UI Emoji" w:cs="Segoe UI Emoji"/>
        </w:rPr>
        <w:t>✅</w:t>
      </w:r>
      <w:r w:rsidRPr="00323745">
        <w:rPr>
          <w:rFonts w:ascii="Roboto Mono" w:hAnsi="Roboto Mono"/>
        </w:rPr>
        <w:t xml:space="preserve"> Now you have </w:t>
      </w:r>
      <w:r w:rsidRPr="00323745">
        <w:rPr>
          <w:rFonts w:ascii="Roboto Mono" w:hAnsi="Roboto Mono"/>
          <w:b/>
          <w:bCs/>
        </w:rPr>
        <w:t>both negative risk (threat) responses</w:t>
      </w:r>
      <w:r w:rsidRPr="00323745">
        <w:rPr>
          <w:rFonts w:ascii="Roboto Mono" w:hAnsi="Roboto Mono"/>
        </w:rPr>
        <w:t xml:space="preserve"> and </w:t>
      </w:r>
      <w:r w:rsidRPr="00323745">
        <w:rPr>
          <w:rFonts w:ascii="Roboto Mono" w:hAnsi="Roboto Mono"/>
          <w:b/>
          <w:bCs/>
        </w:rPr>
        <w:t>positive risk (opportunity) responses</w:t>
      </w:r>
      <w:r w:rsidRPr="00323745">
        <w:rPr>
          <w:rFonts w:ascii="Roboto Mono" w:hAnsi="Roboto Mono"/>
        </w:rPr>
        <w:t xml:space="preserve">, with </w:t>
      </w:r>
      <w:r w:rsidRPr="00323745">
        <w:rPr>
          <w:rFonts w:ascii="Roboto Mono" w:hAnsi="Roboto Mono"/>
          <w:b/>
          <w:bCs/>
        </w:rPr>
        <w:t>definitions, examples, pros/cons, and when to use</w:t>
      </w:r>
      <w:r w:rsidRPr="00323745">
        <w:rPr>
          <w:rFonts w:ascii="Roboto Mono" w:hAnsi="Roboto Mono"/>
        </w:rPr>
        <w:t>.</w:t>
      </w:r>
    </w:p>
    <w:p w14:paraId="1B691E4C" w14:textId="77777777" w:rsidR="00CB57A2" w:rsidRDefault="00CB57A2" w:rsidP="00030F00">
      <w:r>
        <w:pict w14:anchorId="7ADED313">
          <v:rect id="_x0000_i1037" style="width:0;height:1.5pt" o:hralign="center" o:hrstd="t" o:hr="t" fillcolor="#a0a0a0" stroked="f"/>
        </w:pict>
      </w:r>
    </w:p>
    <w:p w14:paraId="2ABBFAFD" w14:textId="77777777" w:rsidR="00CB57A2" w:rsidRDefault="00CB57A2" w:rsidP="00030F00">
      <w:pPr>
        <w:pStyle w:val="Heading3"/>
        <w:keepNext w:val="0"/>
        <w:keepLines w:val="0"/>
      </w:pPr>
      <w:bookmarkStart w:id="4" w:name="_qc2naxyzrzw0" w:colFirst="0" w:colLast="0"/>
      <w:bookmarkEnd w:id="4"/>
      <w:r>
        <w:t>🔹 Activities in Risk Response Planning</w:t>
      </w:r>
    </w:p>
    <w:p w14:paraId="08988A4A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FDEC35" w14:textId="77777777" w:rsidR="00CB57A2" w:rsidRDefault="00CB57A2" w:rsidP="00CB57A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Develop </w:t>
      </w:r>
      <w:r>
        <w:rPr>
          <w:rFonts w:ascii="Roboto Mono" w:eastAsia="Roboto Mono" w:hAnsi="Roboto Mono" w:cs="Roboto Mono"/>
          <w:b/>
        </w:rPr>
        <w:t>specific actions</w:t>
      </w:r>
      <w:r>
        <w:rPr>
          <w:rFonts w:ascii="Roboto Mono" w:eastAsia="Roboto Mono" w:hAnsi="Roboto Mono" w:cs="Roboto Mono"/>
        </w:rPr>
        <w:t xml:space="preserve"> for each risk.</w:t>
      </w:r>
      <w:r>
        <w:rPr>
          <w:rFonts w:ascii="Roboto Mono" w:eastAsia="Roboto Mono" w:hAnsi="Roboto Mono" w:cs="Roboto Mono"/>
        </w:rPr>
        <w:br/>
      </w:r>
    </w:p>
    <w:p w14:paraId="4E5B975A" w14:textId="77777777" w:rsidR="00CB57A2" w:rsidRDefault="00CB57A2" w:rsidP="00CB57A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Assign </w:t>
      </w:r>
      <w:r>
        <w:rPr>
          <w:rFonts w:ascii="Roboto Mono" w:eastAsia="Roboto Mono" w:hAnsi="Roboto Mono" w:cs="Roboto Mono"/>
          <w:b/>
        </w:rPr>
        <w:t>owners responsible</w:t>
      </w:r>
      <w:r>
        <w:rPr>
          <w:rFonts w:ascii="Roboto Mono" w:eastAsia="Roboto Mono" w:hAnsi="Roboto Mono" w:cs="Roboto Mono"/>
        </w:rPr>
        <w:t xml:space="preserve"> for implementing the response.</w:t>
      </w:r>
      <w:r>
        <w:rPr>
          <w:rFonts w:ascii="Roboto Mono" w:eastAsia="Roboto Mono" w:hAnsi="Roboto Mono" w:cs="Roboto Mono"/>
        </w:rPr>
        <w:br/>
      </w:r>
    </w:p>
    <w:p w14:paraId="2ACA3954" w14:textId="77777777" w:rsidR="00CB57A2" w:rsidRDefault="00CB57A2" w:rsidP="00CB57A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resources, timelines, and monitoring mechanisms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0618FE" w14:textId="77777777" w:rsidR="00CB57A2" w:rsidRDefault="00CB57A2" w:rsidP="00CB57A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Update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with response strategies.</w:t>
      </w:r>
      <w:r>
        <w:rPr>
          <w:rFonts w:ascii="Roboto Mono" w:eastAsia="Roboto Mono" w:hAnsi="Roboto Mono" w:cs="Roboto Mono"/>
        </w:rPr>
        <w:br/>
      </w:r>
    </w:p>
    <w:p w14:paraId="23F99B12" w14:textId="77777777" w:rsidR="00CB57A2" w:rsidRDefault="00CB57A2" w:rsidP="00CB57A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Communicate the plan to </w:t>
      </w:r>
      <w:r>
        <w:rPr>
          <w:rFonts w:ascii="Roboto Mono" w:eastAsia="Roboto Mono" w:hAnsi="Roboto Mono" w:cs="Roboto Mono"/>
          <w:b/>
        </w:rPr>
        <w:t>project stakeholders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9BED05D" w14:textId="77777777" w:rsidR="00CB57A2" w:rsidRDefault="00CB57A2" w:rsidP="00030F00">
      <w:r>
        <w:pict w14:anchorId="51547F81">
          <v:rect id="_x0000_i1038" style="width:0;height:1.5pt" o:hralign="center" o:hrstd="t" o:hr="t" fillcolor="#a0a0a0" stroked="f"/>
        </w:pict>
      </w:r>
    </w:p>
    <w:p w14:paraId="684C5CEB" w14:textId="77777777" w:rsidR="00CB57A2" w:rsidRDefault="00CB57A2" w:rsidP="00030F00">
      <w:pPr>
        <w:pStyle w:val="Heading3"/>
        <w:keepNext w:val="0"/>
        <w:keepLines w:val="0"/>
      </w:pPr>
      <w:bookmarkStart w:id="5" w:name="_6ujf5et0yn4" w:colFirst="0" w:colLast="0"/>
      <w:bookmarkEnd w:id="5"/>
      <w:r>
        <w:t>📊 Example Scenario</w:t>
      </w:r>
    </w:p>
    <w:p w14:paraId="54959B1B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6C3EB1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Online Banking Application</w:t>
      </w:r>
    </w:p>
    <w:p w14:paraId="75ADC4A5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39F1D6E" wp14:editId="7A38CDF0">
            <wp:extent cx="5943600" cy="144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2"/>
        <w:gridCol w:w="2522"/>
        <w:gridCol w:w="1034"/>
        <w:gridCol w:w="3222"/>
        <w:gridCol w:w="1720"/>
      </w:tblGrid>
      <w:tr w:rsidR="00CB57A2" w14:paraId="2F71E7DF" w14:textId="77777777" w:rsidTr="00A84A98">
        <w:trPr>
          <w:trHeight w:val="770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DE8F" w14:textId="77777777" w:rsidR="00CB57A2" w:rsidRDefault="00CB57A2" w:rsidP="00A84A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EE16" w14:textId="77777777" w:rsidR="00CB57A2" w:rsidRDefault="00CB57A2" w:rsidP="00A84A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AF8A" w14:textId="77777777" w:rsidR="00CB57A2" w:rsidRDefault="00CB57A2" w:rsidP="00A84A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0A30" w14:textId="77777777" w:rsidR="00CB57A2" w:rsidRDefault="00CB57A2" w:rsidP="00A84A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 Strategy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B119" w14:textId="77777777" w:rsidR="00CB57A2" w:rsidRDefault="00CB57A2" w:rsidP="00A84A9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</w:tr>
      <w:tr w:rsidR="00CB57A2" w14:paraId="5C79C04F" w14:textId="77777777" w:rsidTr="00A84A98">
        <w:trPr>
          <w:trHeight w:val="770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1D0B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C1055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3E7C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D7F7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Mitigation: Add redundant servers &amp; auto-scaling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EC0E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Team</w:t>
            </w:r>
          </w:p>
        </w:tc>
      </w:tr>
      <w:tr w:rsidR="00CB57A2" w14:paraId="222B1422" w14:textId="77777777" w:rsidTr="00A84A98">
        <w:trPr>
          <w:trHeight w:val="770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36DD7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B476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E729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F6FF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Avoidance: Start approval process early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6C15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Compliance Officer</w:t>
            </w:r>
          </w:p>
        </w:tc>
      </w:tr>
      <w:tr w:rsidR="00CB57A2" w14:paraId="3E2745E0" w14:textId="77777777" w:rsidTr="00A84A98">
        <w:trPr>
          <w:trHeight w:val="500"/>
        </w:trPr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2029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EAD7F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2AA7E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3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76F2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Acceptance: Fix in next release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ED38" w14:textId="77777777" w:rsidR="00CB57A2" w:rsidRDefault="00CB57A2" w:rsidP="00A84A9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Team</w:t>
            </w:r>
          </w:p>
        </w:tc>
      </w:tr>
    </w:tbl>
    <w:p w14:paraId="03B075A0" w14:textId="77777777" w:rsidR="00CB57A2" w:rsidRDefault="00CB57A2" w:rsidP="00030F00">
      <w:r>
        <w:pict w14:anchorId="31AC5E97">
          <v:rect id="_x0000_i1039" style="width:0;height:1.5pt" o:hralign="center" o:hrstd="t" o:hr="t" fillcolor="#a0a0a0" stroked="f"/>
        </w:pict>
      </w:r>
    </w:p>
    <w:p w14:paraId="239D2709" w14:textId="77777777" w:rsidR="00CB57A2" w:rsidRDefault="00CB57A2" w:rsidP="00030F00">
      <w:pPr>
        <w:pStyle w:val="Heading3"/>
        <w:keepNext w:val="0"/>
        <w:keepLines w:val="0"/>
      </w:pPr>
      <w:bookmarkStart w:id="6" w:name="_ft1n7ydpa9y1" w:colFirst="0" w:colLast="0"/>
      <w:bookmarkEnd w:id="6"/>
      <w:r>
        <w:t>🔑 Importance of Risk Response Planning</w:t>
      </w:r>
    </w:p>
    <w:p w14:paraId="5EEF48AD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C40ED5" w14:textId="77777777" w:rsidR="00CB57A2" w:rsidRDefault="00CB57A2" w:rsidP="00CB57A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proactive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79D021" w14:textId="77777777" w:rsidR="00CB57A2" w:rsidRDefault="00CB57A2" w:rsidP="00CB57A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negative impacts</w:t>
      </w:r>
      <w:r>
        <w:rPr>
          <w:rFonts w:ascii="Roboto Mono" w:eastAsia="Roboto Mono" w:hAnsi="Roboto Mono" w:cs="Roboto Mono"/>
        </w:rPr>
        <w:t xml:space="preserve"> and increases </w:t>
      </w:r>
      <w:r>
        <w:rPr>
          <w:rFonts w:ascii="Roboto Mono" w:eastAsia="Roboto Mono" w:hAnsi="Roboto Mono" w:cs="Roboto Mono"/>
          <w:b/>
        </w:rPr>
        <w:t>positive outcomes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325827" w14:textId="77777777" w:rsidR="00CB57A2" w:rsidRDefault="00CB57A2" w:rsidP="00CB57A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resource allocation and decision-making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6CCC05" w14:textId="77777777" w:rsidR="00CB57A2" w:rsidRDefault="00CB57A2" w:rsidP="00CB57A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stakeholders with confidence</w:t>
      </w:r>
      <w:r>
        <w:rPr>
          <w:rFonts w:ascii="Roboto Mono" w:eastAsia="Roboto Mono" w:hAnsi="Roboto Mono" w:cs="Roboto Mono"/>
        </w:rPr>
        <w:t xml:space="preserve"> in project success.</w:t>
      </w:r>
      <w:r>
        <w:br/>
      </w:r>
    </w:p>
    <w:p w14:paraId="3ADBE5AF" w14:textId="77777777" w:rsidR="00CB57A2" w:rsidRDefault="00CB57A2" w:rsidP="00030F00">
      <w:r>
        <w:pict w14:anchorId="3CB5A1D2">
          <v:rect id="_x0000_i1040" style="width:0;height:1.5pt" o:hralign="center" o:hrstd="t" o:hr="t" fillcolor="#a0a0a0" stroked="f"/>
        </w:pict>
      </w:r>
    </w:p>
    <w:p w14:paraId="21074CCF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Response Planning = The process of defining strategies and actions to handle identified risks, aiming to reduce threats and maximize opportunities for a project or system.</w:t>
      </w:r>
    </w:p>
    <w:p w14:paraId="301A59B2" w14:textId="77777777" w:rsidR="00CB57A2" w:rsidRDefault="00CB57A2" w:rsidP="00030F00">
      <w:r>
        <w:pict w14:anchorId="1F0DBC66">
          <v:rect id="_x0000_i1041" style="width:0;height:1.5pt" o:hralign="center" o:hrstd="t" o:hr="t" fillcolor="#a0a0a0" stroked="f"/>
        </w:pict>
      </w:r>
    </w:p>
    <w:p w14:paraId="7DEFD9DA" w14:textId="77777777" w:rsidR="00CB57A2" w:rsidRDefault="00CB57A2" w:rsidP="00030F00">
      <w:pPr>
        <w:spacing w:before="240" w:after="240"/>
      </w:pPr>
    </w:p>
    <w:p w14:paraId="75857861" w14:textId="77777777" w:rsidR="00CB57A2" w:rsidRDefault="00CB57A2" w:rsidP="00030F00">
      <w:pPr>
        <w:pStyle w:val="Heading2"/>
      </w:pPr>
      <w:bookmarkStart w:id="7" w:name="_f3snoetoh8q7" w:colFirst="0" w:colLast="0"/>
      <w:bookmarkEnd w:id="7"/>
      <w:r>
        <w:t>2-Risk Control</w:t>
      </w:r>
    </w:p>
    <w:p w14:paraId="1C680891" w14:textId="77777777" w:rsidR="00CB57A2" w:rsidRDefault="00CB57A2" w:rsidP="00030F00">
      <w:pPr>
        <w:pStyle w:val="Heading3"/>
        <w:keepNext w:val="0"/>
        <w:keepLines w:val="0"/>
        <w:spacing w:before="280"/>
      </w:pPr>
      <w:bookmarkStart w:id="8" w:name="_1417r8lc1kgg" w:colFirst="0" w:colLast="0"/>
      <w:bookmarkEnd w:id="8"/>
      <w:r>
        <w:t>🔹 Definition</w:t>
      </w:r>
    </w:p>
    <w:p w14:paraId="5E1D68BB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7C7C5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Control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planning, implementing, and monitoring actions to minimize the impact or likelihood of identified risks</w:t>
      </w:r>
      <w:r>
        <w:rPr>
          <w:rFonts w:ascii="Roboto Mono" w:eastAsia="Roboto Mono" w:hAnsi="Roboto Mono" w:cs="Roboto Mono"/>
        </w:rPr>
        <w:t xml:space="preserve"> in a project or system.</w:t>
      </w:r>
    </w:p>
    <w:p w14:paraId="41C79161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 key step in </w:t>
      </w: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, following </w:t>
      </w:r>
      <w:r>
        <w:rPr>
          <w:rFonts w:ascii="Roboto Mono" w:eastAsia="Roboto Mono" w:hAnsi="Roboto Mono" w:cs="Roboto Mono"/>
          <w:b/>
        </w:rPr>
        <w:t>risk identification and risk analysis</w:t>
      </w:r>
      <w:r>
        <w:rPr>
          <w:rFonts w:ascii="Roboto Mono" w:eastAsia="Roboto Mono" w:hAnsi="Roboto Mono" w:cs="Roboto Mono"/>
        </w:rPr>
        <w:t>.</w:t>
      </w:r>
    </w:p>
    <w:p w14:paraId="202114A6" w14:textId="77777777" w:rsidR="00CB57A2" w:rsidRDefault="00CB57A2" w:rsidP="00030F00">
      <w:r>
        <w:pict w14:anchorId="6D0156FD">
          <v:rect id="_x0000_i1042" style="width:0;height:1.5pt" o:hralign="center" o:hrstd="t" o:hr="t" fillcolor="#a0a0a0" stroked="f"/>
        </w:pict>
      </w:r>
    </w:p>
    <w:p w14:paraId="3021F90D" w14:textId="77777777" w:rsidR="00CB57A2" w:rsidRDefault="00CB57A2" w:rsidP="00030F00">
      <w:pPr>
        <w:pStyle w:val="Heading3"/>
        <w:keepNext w:val="0"/>
        <w:keepLines w:val="0"/>
      </w:pPr>
      <w:bookmarkStart w:id="9" w:name="_mfbr97ly7li1" w:colFirst="0" w:colLast="0"/>
      <w:bookmarkEnd w:id="9"/>
      <w:r>
        <w:t>🛠️ Objectives of Risk Control</w:t>
      </w:r>
    </w:p>
    <w:p w14:paraId="225C2BE9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D485C" w14:textId="77777777" w:rsidR="00CB57A2" w:rsidRDefault="00CB57A2" w:rsidP="00CB57A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Reduce probability</w:t>
      </w:r>
      <w:r>
        <w:rPr>
          <w:rFonts w:ascii="Roboto Mono" w:eastAsia="Roboto Mono" w:hAnsi="Roboto Mono" w:cs="Roboto Mono"/>
        </w:rPr>
        <w:t xml:space="preserve"> of risks occurring.</w:t>
      </w:r>
      <w:r>
        <w:rPr>
          <w:rFonts w:ascii="Roboto Mono" w:eastAsia="Roboto Mono" w:hAnsi="Roboto Mono" w:cs="Roboto Mono"/>
        </w:rPr>
        <w:br/>
      </w:r>
    </w:p>
    <w:p w14:paraId="299DCC89" w14:textId="77777777" w:rsidR="00CB57A2" w:rsidRDefault="00CB57A2" w:rsidP="00CB5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Minimize impact</w:t>
      </w:r>
      <w:r>
        <w:rPr>
          <w:rFonts w:ascii="Roboto Mono" w:eastAsia="Roboto Mono" w:hAnsi="Roboto Mono" w:cs="Roboto Mono"/>
        </w:rPr>
        <w:t xml:space="preserve"> if risks do occur.</w:t>
      </w:r>
      <w:r>
        <w:rPr>
          <w:rFonts w:ascii="Roboto Mono" w:eastAsia="Roboto Mono" w:hAnsi="Roboto Mono" w:cs="Roboto Mono"/>
        </w:rPr>
        <w:br/>
      </w:r>
    </w:p>
    <w:p w14:paraId="25BC78D1" w14:textId="77777777" w:rsidR="00CB57A2" w:rsidRDefault="00CB57A2" w:rsidP="00CB5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preparedness</w:t>
      </w:r>
      <w:r>
        <w:rPr>
          <w:rFonts w:ascii="Roboto Mono" w:eastAsia="Roboto Mono" w:hAnsi="Roboto Mono" w:cs="Roboto Mono"/>
        </w:rPr>
        <w:t xml:space="preserve"> through mitigation strategies.</w:t>
      </w:r>
      <w:r>
        <w:rPr>
          <w:rFonts w:ascii="Roboto Mono" w:eastAsia="Roboto Mono" w:hAnsi="Roboto Mono" w:cs="Roboto Mono"/>
        </w:rPr>
        <w:br/>
      </w:r>
    </w:p>
    <w:p w14:paraId="4A73A39F" w14:textId="77777777" w:rsidR="00CB57A2" w:rsidRDefault="00CB57A2" w:rsidP="00CB57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Monitor effectiveness of </w:t>
      </w:r>
      <w:r>
        <w:rPr>
          <w:rFonts w:ascii="Roboto Mono" w:eastAsia="Roboto Mono" w:hAnsi="Roboto Mono" w:cs="Roboto Mono"/>
          <w:b/>
        </w:rPr>
        <w:t>risk responses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58DF5B" w14:textId="77777777" w:rsidR="00CB57A2" w:rsidRDefault="00CB57A2" w:rsidP="00CB57A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to keep the project on track.</w:t>
      </w:r>
      <w:r>
        <w:rPr>
          <w:rFonts w:ascii="Roboto Mono" w:eastAsia="Roboto Mono" w:hAnsi="Roboto Mono" w:cs="Roboto Mono"/>
        </w:rPr>
        <w:br/>
      </w:r>
    </w:p>
    <w:p w14:paraId="597D82AB" w14:textId="77777777" w:rsidR="00CB57A2" w:rsidRDefault="00CB57A2" w:rsidP="00030F00">
      <w:r>
        <w:pict w14:anchorId="6773221E">
          <v:rect id="_x0000_i1043" style="width:0;height:1.5pt" o:hralign="center" o:hrstd="t" o:hr="t" fillcolor="#a0a0a0" stroked="f"/>
        </w:pict>
      </w:r>
    </w:p>
    <w:p w14:paraId="3F0AC771" w14:textId="77777777" w:rsidR="00CB57A2" w:rsidRDefault="00CB57A2" w:rsidP="00030F00">
      <w:pPr>
        <w:pStyle w:val="Heading3"/>
        <w:keepNext w:val="0"/>
        <w:keepLines w:val="0"/>
      </w:pPr>
      <w:bookmarkStart w:id="10" w:name="_hg533jbedkfb" w:colFirst="0" w:colLast="0"/>
      <w:bookmarkEnd w:id="10"/>
      <w:r>
        <w:t>🔹 Risk Control Strategies / Responses</w:t>
      </w:r>
    </w:p>
    <w:p w14:paraId="1B92146B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260298" w14:textId="77777777" w:rsidR="00CB57A2" w:rsidRDefault="00CB57A2" w:rsidP="00CB57A2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Avoidance</w:t>
      </w:r>
      <w:r>
        <w:rPr>
          <w:rFonts w:ascii="Roboto Mono" w:eastAsia="Roboto Mono" w:hAnsi="Roboto Mono" w:cs="Roboto Mono"/>
          <w:b/>
        </w:rPr>
        <w:br/>
      </w:r>
    </w:p>
    <w:p w14:paraId="233E6420" w14:textId="77777777" w:rsidR="00CB57A2" w:rsidRDefault="00CB57A2" w:rsidP="00CB57A2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Change plans or processes to </w:t>
      </w:r>
      <w:r>
        <w:rPr>
          <w:rFonts w:ascii="Roboto Mono" w:eastAsia="Roboto Mono" w:hAnsi="Roboto Mono" w:cs="Roboto Mono"/>
          <w:b/>
        </w:rPr>
        <w:t>eliminate the risk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93F079" w14:textId="77777777" w:rsidR="00CB57A2" w:rsidRDefault="00CB57A2" w:rsidP="00CB57A2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Choose a more stable technology to avoid system failure.</w:t>
      </w:r>
      <w:r>
        <w:rPr>
          <w:rFonts w:ascii="Roboto Mono" w:eastAsia="Roboto Mono" w:hAnsi="Roboto Mono" w:cs="Roboto Mono"/>
        </w:rPr>
        <w:br/>
      </w:r>
    </w:p>
    <w:p w14:paraId="657D2B6B" w14:textId="77777777" w:rsidR="00CB57A2" w:rsidRDefault="00CB57A2" w:rsidP="00CB57A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Mitigation / Reduction</w:t>
      </w:r>
      <w:r>
        <w:rPr>
          <w:rFonts w:ascii="Roboto Mono" w:eastAsia="Roboto Mono" w:hAnsi="Roboto Mono" w:cs="Roboto Mono"/>
          <w:b/>
        </w:rPr>
        <w:br/>
      </w:r>
    </w:p>
    <w:p w14:paraId="0DF7A36E" w14:textId="77777777" w:rsidR="00CB57A2" w:rsidRDefault="00CB57A2" w:rsidP="00CB57A2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Take steps to </w:t>
      </w:r>
      <w:r>
        <w:rPr>
          <w:rFonts w:ascii="Roboto Mono" w:eastAsia="Roboto Mono" w:hAnsi="Roboto Mono" w:cs="Roboto Mono"/>
          <w:b/>
        </w:rPr>
        <w:t>reduce the probability or impact</w:t>
      </w:r>
      <w:r>
        <w:rPr>
          <w:rFonts w:ascii="Roboto Mono" w:eastAsia="Roboto Mono" w:hAnsi="Roboto Mono" w:cs="Roboto Mono"/>
        </w:rPr>
        <w:t xml:space="preserve"> of the risk.</w:t>
      </w:r>
      <w:r>
        <w:rPr>
          <w:rFonts w:ascii="Roboto Mono" w:eastAsia="Roboto Mono" w:hAnsi="Roboto Mono" w:cs="Roboto Mono"/>
        </w:rPr>
        <w:br/>
      </w:r>
    </w:p>
    <w:p w14:paraId="70457A97" w14:textId="77777777" w:rsidR="00CB57A2" w:rsidRDefault="00CB57A2" w:rsidP="00CB57A2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 backup servers to reduce downtime risk.</w:t>
      </w:r>
      <w:r>
        <w:rPr>
          <w:rFonts w:ascii="Roboto Mono" w:eastAsia="Roboto Mono" w:hAnsi="Roboto Mono" w:cs="Roboto Mono"/>
        </w:rPr>
        <w:br/>
      </w:r>
    </w:p>
    <w:p w14:paraId="347CE592" w14:textId="77777777" w:rsidR="00CB57A2" w:rsidRDefault="00CB57A2" w:rsidP="00CB57A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</w:t>
      </w:r>
      <w:r>
        <w:rPr>
          <w:rFonts w:ascii="Roboto Mono" w:eastAsia="Roboto Mono" w:hAnsi="Roboto Mono" w:cs="Roboto Mono"/>
          <w:b/>
        </w:rPr>
        <w:br/>
      </w:r>
    </w:p>
    <w:p w14:paraId="367FEF7A" w14:textId="77777777" w:rsidR="00CB57A2" w:rsidRDefault="00CB57A2" w:rsidP="00CB57A2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Acknowledge the risk but </w:t>
      </w:r>
      <w:r>
        <w:rPr>
          <w:rFonts w:ascii="Roboto Mono" w:eastAsia="Roboto Mono" w:hAnsi="Roboto Mono" w:cs="Roboto Mono"/>
          <w:b/>
        </w:rPr>
        <w:t>take no action</w:t>
      </w:r>
      <w:r>
        <w:rPr>
          <w:rFonts w:ascii="Roboto Mono" w:eastAsia="Roboto Mono" w:hAnsi="Roboto Mono" w:cs="Roboto Mono"/>
        </w:rPr>
        <w:t>; prepare contingency plans.</w:t>
      </w:r>
      <w:r>
        <w:rPr>
          <w:rFonts w:ascii="Roboto Mono" w:eastAsia="Roboto Mono" w:hAnsi="Roboto Mono" w:cs="Roboto Mono"/>
        </w:rPr>
        <w:br/>
      </w:r>
    </w:p>
    <w:p w14:paraId="6512E233" w14:textId="77777777" w:rsidR="00CB57A2" w:rsidRDefault="00CB57A2" w:rsidP="00CB57A2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Accept minor delays if impact is low.</w:t>
      </w:r>
      <w:r>
        <w:rPr>
          <w:rFonts w:ascii="Roboto Mono" w:eastAsia="Roboto Mono" w:hAnsi="Roboto Mono" w:cs="Roboto Mono"/>
        </w:rPr>
        <w:br/>
      </w:r>
    </w:p>
    <w:p w14:paraId="207CB84A" w14:textId="77777777" w:rsidR="00CB57A2" w:rsidRDefault="00CB57A2" w:rsidP="00CB57A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Transfer / Sharing</w:t>
      </w:r>
      <w:r>
        <w:rPr>
          <w:rFonts w:ascii="Roboto Mono" w:eastAsia="Roboto Mono" w:hAnsi="Roboto Mono" w:cs="Roboto Mono"/>
          <w:b/>
        </w:rPr>
        <w:br/>
      </w:r>
    </w:p>
    <w:p w14:paraId="6BB6A8BA" w14:textId="77777777" w:rsidR="00CB57A2" w:rsidRDefault="00CB57A2" w:rsidP="00CB57A2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Shift risk responsibility to a </w:t>
      </w:r>
      <w:r>
        <w:rPr>
          <w:rFonts w:ascii="Roboto Mono" w:eastAsia="Roboto Mono" w:hAnsi="Roboto Mono" w:cs="Roboto Mono"/>
          <w:b/>
        </w:rPr>
        <w:t>third party</w:t>
      </w:r>
      <w:r>
        <w:rPr>
          <w:rFonts w:ascii="Roboto Mono" w:eastAsia="Roboto Mono" w:hAnsi="Roboto Mono" w:cs="Roboto Mono"/>
        </w:rPr>
        <w:t xml:space="preserve"> (insurance, outsourcing).</w:t>
      </w:r>
      <w:r>
        <w:rPr>
          <w:rFonts w:ascii="Roboto Mono" w:eastAsia="Roboto Mono" w:hAnsi="Roboto Mono" w:cs="Roboto Mono"/>
        </w:rPr>
        <w:br/>
      </w:r>
    </w:p>
    <w:p w14:paraId="5973CA1A" w14:textId="77777777" w:rsidR="00CB57A2" w:rsidRDefault="00CB57A2" w:rsidP="00CB57A2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Outsource payment processing to reduce financial liability.</w:t>
      </w:r>
      <w:r>
        <w:rPr>
          <w:rFonts w:ascii="Roboto Mono" w:eastAsia="Roboto Mono" w:hAnsi="Roboto Mono" w:cs="Roboto Mono"/>
        </w:rPr>
        <w:br/>
      </w:r>
    </w:p>
    <w:p w14:paraId="4A1D1BE4" w14:textId="77777777" w:rsidR="00CB57A2" w:rsidRDefault="00CB57A2" w:rsidP="00CB57A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Contingency Planning</w:t>
      </w:r>
      <w:r>
        <w:rPr>
          <w:rFonts w:ascii="Roboto Mono" w:eastAsia="Roboto Mono" w:hAnsi="Roboto Mono" w:cs="Roboto Mono"/>
          <w:b/>
        </w:rPr>
        <w:br/>
      </w:r>
    </w:p>
    <w:p w14:paraId="59C3C880" w14:textId="77777777" w:rsidR="00CB57A2" w:rsidRDefault="00CB57A2" w:rsidP="00CB57A2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</w:t>
      </w:r>
      <w:r>
        <w:rPr>
          <w:rFonts w:ascii="Roboto Mono" w:eastAsia="Roboto Mono" w:hAnsi="Roboto Mono" w:cs="Roboto Mono"/>
          <w:b/>
        </w:rPr>
        <w:t>action plans</w:t>
      </w:r>
      <w:r>
        <w:rPr>
          <w:rFonts w:ascii="Roboto Mono" w:eastAsia="Roboto Mono" w:hAnsi="Roboto Mono" w:cs="Roboto Mono"/>
        </w:rPr>
        <w:t xml:space="preserve"> to respond if the risk occurs.</w:t>
      </w:r>
      <w:r>
        <w:rPr>
          <w:rFonts w:ascii="Roboto Mono" w:eastAsia="Roboto Mono" w:hAnsi="Roboto Mono" w:cs="Roboto Mono"/>
        </w:rPr>
        <w:br/>
      </w:r>
    </w:p>
    <w:p w14:paraId="46EFCC10" w14:textId="77777777" w:rsidR="00CB57A2" w:rsidRDefault="00CB57A2" w:rsidP="00CB57A2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Have a disaster recovery plan for server failures.</w:t>
      </w:r>
      <w:r>
        <w:br/>
      </w:r>
    </w:p>
    <w:p w14:paraId="78745B6C" w14:textId="77777777" w:rsidR="00CB57A2" w:rsidRDefault="00CB57A2" w:rsidP="00030F00">
      <w:r>
        <w:pict w14:anchorId="46F0BCA1">
          <v:rect id="_x0000_i1044" style="width:0;height:1.5pt" o:hralign="center" o:hrstd="t" o:hr="t" fillcolor="#a0a0a0" stroked="f"/>
        </w:pict>
      </w:r>
    </w:p>
    <w:p w14:paraId="22E447BB" w14:textId="77777777" w:rsidR="00CB57A2" w:rsidRDefault="00CB57A2" w:rsidP="00030F00">
      <w:pPr>
        <w:pStyle w:val="Heading3"/>
        <w:keepNext w:val="0"/>
        <w:keepLines w:val="0"/>
      </w:pPr>
      <w:bookmarkStart w:id="11" w:name="_yi193x2xi34r" w:colFirst="0" w:colLast="0"/>
      <w:bookmarkEnd w:id="11"/>
      <w:r>
        <w:t>🔹 Activities in Risk Control</w:t>
      </w:r>
    </w:p>
    <w:p w14:paraId="2AA09066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D06D1F" w14:textId="77777777" w:rsidR="00CB57A2" w:rsidRDefault="00CB57A2" w:rsidP="00CB57A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Implement mitigation plans</w:t>
      </w:r>
      <w:r>
        <w:rPr>
          <w:rFonts w:ascii="Roboto Mono" w:eastAsia="Roboto Mono" w:hAnsi="Roboto Mono" w:cs="Roboto Mono"/>
        </w:rPr>
        <w:t xml:space="preserve"> identified during risk analysis.</w:t>
      </w:r>
      <w:r>
        <w:rPr>
          <w:rFonts w:ascii="Roboto Mono" w:eastAsia="Roboto Mono" w:hAnsi="Roboto Mono" w:cs="Roboto Mono"/>
        </w:rPr>
        <w:br/>
      </w:r>
    </w:p>
    <w:p w14:paraId="12F736D3" w14:textId="77777777" w:rsidR="00CB57A2" w:rsidRDefault="00CB57A2" w:rsidP="00CB57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 risk indicators</w:t>
      </w:r>
      <w:r>
        <w:rPr>
          <w:rFonts w:ascii="Roboto Mono" w:eastAsia="Roboto Mono" w:hAnsi="Roboto Mono" w:cs="Roboto Mono"/>
        </w:rPr>
        <w:t xml:space="preserve"> for early detection.</w:t>
      </w:r>
      <w:r>
        <w:rPr>
          <w:rFonts w:ascii="Roboto Mono" w:eastAsia="Roboto Mono" w:hAnsi="Roboto Mono" w:cs="Roboto Mono"/>
        </w:rPr>
        <w:br/>
      </w:r>
    </w:p>
    <w:p w14:paraId="30FEFA2B" w14:textId="77777777" w:rsidR="00CB57A2" w:rsidRDefault="00CB57A2" w:rsidP="00CB57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Update risk register</w:t>
      </w:r>
      <w:r>
        <w:rPr>
          <w:rFonts w:ascii="Roboto Mono" w:eastAsia="Roboto Mono" w:hAnsi="Roboto Mono" w:cs="Roboto Mono"/>
        </w:rPr>
        <w:t xml:space="preserve"> with status and outcomes.</w:t>
      </w:r>
      <w:r>
        <w:rPr>
          <w:rFonts w:ascii="Roboto Mono" w:eastAsia="Roboto Mono" w:hAnsi="Roboto Mono" w:cs="Roboto Mono"/>
        </w:rPr>
        <w:br/>
      </w:r>
    </w:p>
    <w:p w14:paraId="40D02255" w14:textId="77777777" w:rsidR="00CB57A2" w:rsidRDefault="00CB57A2" w:rsidP="00CB57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Communicate risks and actions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0BC1E123" w14:textId="77777777" w:rsidR="00CB57A2" w:rsidRDefault="00CB57A2" w:rsidP="00CB57A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 project plans</w:t>
      </w:r>
      <w:r>
        <w:rPr>
          <w:rFonts w:ascii="Roboto Mono" w:eastAsia="Roboto Mono" w:hAnsi="Roboto Mono" w:cs="Roboto Mono"/>
        </w:rPr>
        <w:t xml:space="preserve"> based on risk control measures.</w:t>
      </w:r>
      <w:r>
        <w:br/>
      </w:r>
    </w:p>
    <w:p w14:paraId="27E6AF6B" w14:textId="77777777" w:rsidR="00CB57A2" w:rsidRDefault="00CB57A2" w:rsidP="00030F00">
      <w:r>
        <w:pict w14:anchorId="1C813D43">
          <v:rect id="_x0000_i1045" style="width:0;height:1.5pt" o:hralign="center" o:hrstd="t" o:hr="t" fillcolor="#a0a0a0" stroked="f"/>
        </w:pict>
      </w:r>
    </w:p>
    <w:p w14:paraId="57E45C15" w14:textId="77777777" w:rsidR="00CB57A2" w:rsidRDefault="00CB57A2" w:rsidP="00030F00">
      <w:pPr>
        <w:pStyle w:val="Heading3"/>
        <w:keepNext w:val="0"/>
        <w:keepLines w:val="0"/>
      </w:pPr>
      <w:bookmarkStart w:id="12" w:name="_90vvdjxirk4r" w:colFirst="0" w:colLast="0"/>
      <w:bookmarkEnd w:id="12"/>
      <w:r>
        <w:t>📊 Example Scenario</w:t>
      </w:r>
    </w:p>
    <w:p w14:paraId="6EAD8504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D4E02B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High server load may cause downtime.</w:t>
      </w:r>
    </w:p>
    <w:p w14:paraId="2EA892E3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Control Actions:</w:t>
      </w:r>
    </w:p>
    <w:p w14:paraId="1417C9F6" w14:textId="77777777" w:rsidR="00CB57A2" w:rsidRDefault="00CB57A2" w:rsidP="00CB57A2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Avoidance → Use a cloud provider with auto-scaling.</w:t>
      </w:r>
      <w:r>
        <w:rPr>
          <w:rFonts w:ascii="Nova Mono" w:eastAsia="Nova Mono" w:hAnsi="Nova Mono" w:cs="Nova Mono"/>
        </w:rPr>
        <w:br/>
      </w:r>
    </w:p>
    <w:p w14:paraId="6FAB9E62" w14:textId="77777777" w:rsidR="00CB57A2" w:rsidRDefault="00CB57A2" w:rsidP="00CB57A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Mitigation → Add redundant servers.</w:t>
      </w:r>
      <w:r>
        <w:rPr>
          <w:rFonts w:ascii="Nova Mono" w:eastAsia="Nova Mono" w:hAnsi="Nova Mono" w:cs="Nova Mono"/>
        </w:rPr>
        <w:br/>
      </w:r>
    </w:p>
    <w:p w14:paraId="25E80266" w14:textId="77777777" w:rsidR="00CB57A2" w:rsidRDefault="00CB57A2" w:rsidP="00CB57A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Contingency → Have backup servers and a failover plan.</w:t>
      </w:r>
      <w:r>
        <w:rPr>
          <w:rFonts w:ascii="Nova Mono" w:eastAsia="Nova Mono" w:hAnsi="Nova Mono" w:cs="Nova Mono"/>
        </w:rPr>
        <w:br/>
      </w:r>
    </w:p>
    <w:p w14:paraId="50B0D301" w14:textId="77777777" w:rsidR="00CB57A2" w:rsidRDefault="00CB57A2" w:rsidP="00CB57A2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Monitoring → Use server load monitoring tools.</w:t>
      </w:r>
      <w:r>
        <w:rPr>
          <w:rFonts w:ascii="Nova Mono" w:eastAsia="Nova Mono" w:hAnsi="Nova Mono" w:cs="Nova Mono"/>
        </w:rPr>
        <w:br/>
      </w:r>
    </w:p>
    <w:p w14:paraId="2A9B9FF0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Risk is controlled, and the system remains available under peak loads.</w:t>
      </w:r>
    </w:p>
    <w:p w14:paraId="2F53741C" w14:textId="77777777" w:rsidR="00CB57A2" w:rsidRDefault="00CB57A2" w:rsidP="00030F00">
      <w:r>
        <w:pict w14:anchorId="251805D6">
          <v:rect id="_x0000_i1046" style="width:0;height:1.5pt" o:hralign="center" o:hrstd="t" o:hr="t" fillcolor="#a0a0a0" stroked="f"/>
        </w:pict>
      </w:r>
    </w:p>
    <w:p w14:paraId="2F9A194F" w14:textId="77777777" w:rsidR="00CB57A2" w:rsidRDefault="00CB57A2" w:rsidP="00030F00">
      <w:pPr>
        <w:pStyle w:val="Heading3"/>
        <w:keepNext w:val="0"/>
        <w:keepLines w:val="0"/>
      </w:pPr>
      <w:bookmarkStart w:id="13" w:name="_ufdwz0wq50wd" w:colFirst="0" w:colLast="0"/>
      <w:bookmarkEnd w:id="13"/>
      <w:r>
        <w:t>🔑 Importance of Risk Control</w:t>
      </w:r>
    </w:p>
    <w:p w14:paraId="45C9BBF3" w14:textId="77777777" w:rsidR="00CB57A2" w:rsidRDefault="00CB57A2" w:rsidP="00030F0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3C215B" w14:textId="77777777" w:rsidR="00CB57A2" w:rsidRDefault="00CB57A2" w:rsidP="00CB57A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project uncertainty and surprises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D89639" w14:textId="77777777" w:rsidR="00CB57A2" w:rsidRDefault="00CB57A2" w:rsidP="00CB57A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Protects </w:t>
      </w:r>
      <w:r>
        <w:rPr>
          <w:rFonts w:ascii="Roboto Mono" w:eastAsia="Roboto Mono" w:hAnsi="Roboto Mono" w:cs="Roboto Mono"/>
          <w:b/>
        </w:rPr>
        <w:t>budget, schedule, and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07CD57" w14:textId="77777777" w:rsidR="00CB57A2" w:rsidRDefault="00CB57A2" w:rsidP="00CB57A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stakeholder confidence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5D6B21" w14:textId="77777777" w:rsidR="00CB57A2" w:rsidRDefault="00CB57A2" w:rsidP="00CB57A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proactive management</w:t>
      </w:r>
      <w:r>
        <w:rPr>
          <w:rFonts w:ascii="Roboto Mono" w:eastAsia="Roboto Mono" w:hAnsi="Roboto Mono" w:cs="Roboto Mono"/>
        </w:rPr>
        <w:t xml:space="preserve"> instead of reactive firefighting.</w:t>
      </w:r>
      <w:r>
        <w:rPr>
          <w:rFonts w:ascii="Roboto Mono" w:eastAsia="Roboto Mono" w:hAnsi="Roboto Mono" w:cs="Roboto Mono"/>
        </w:rPr>
        <w:br/>
      </w:r>
    </w:p>
    <w:p w14:paraId="40E3B9D0" w14:textId="77777777" w:rsidR="00CB57A2" w:rsidRDefault="00CB57A2" w:rsidP="00030F00">
      <w:r>
        <w:pict w14:anchorId="25A4BC0F">
          <v:rect id="_x0000_i1047" style="width:0;height:1.5pt" o:hralign="center" o:hrstd="t" o:hr="t" fillcolor="#a0a0a0" stroked="f"/>
        </w:pict>
      </w:r>
    </w:p>
    <w:p w14:paraId="7B5C3ED2" w14:textId="77777777" w:rsidR="00CB57A2" w:rsidRDefault="00CB57A2" w:rsidP="00030F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Control = The process of taking actions to reduce, manage, or respond to risks to minimize their impact and likelihood on a project or system.</w:t>
      </w:r>
    </w:p>
    <w:p w14:paraId="1CE2EB76" w14:textId="77777777" w:rsidR="00CB57A2" w:rsidRDefault="00CB57A2" w:rsidP="00030F00">
      <w:r>
        <w:pict w14:anchorId="3BCF52B5">
          <v:rect id="_x0000_i1048" style="width:0;height:1.5pt" o:hralign="center" o:hrstd="t" o:hr="t" fillcolor="#a0a0a0" stroked="f"/>
        </w:pict>
      </w:r>
    </w:p>
    <w:p w14:paraId="486FDA5E" w14:textId="77777777" w:rsidR="00CB57A2" w:rsidRDefault="00CB57A2" w:rsidP="00030F00"/>
    <w:p w14:paraId="06193373" w14:textId="77777777" w:rsidR="00CB57A2" w:rsidRDefault="00CB57A2" w:rsidP="00030F00"/>
    <w:p w14:paraId="0FD77A74" w14:textId="77777777" w:rsidR="00CB57A2" w:rsidRDefault="00CB57A2" w:rsidP="00030F00"/>
    <w:p w14:paraId="5881660B" w14:textId="77777777" w:rsidR="00CB57A2" w:rsidRDefault="00CB57A2"/>
    <w:p w14:paraId="1DBDF7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3F9"/>
    <w:multiLevelType w:val="multilevel"/>
    <w:tmpl w:val="C7280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81BAA"/>
    <w:multiLevelType w:val="multilevel"/>
    <w:tmpl w:val="1AA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582"/>
    <w:multiLevelType w:val="multilevel"/>
    <w:tmpl w:val="E4D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5262"/>
    <w:multiLevelType w:val="multilevel"/>
    <w:tmpl w:val="88B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467F9"/>
    <w:multiLevelType w:val="multilevel"/>
    <w:tmpl w:val="FE14C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E34E96"/>
    <w:multiLevelType w:val="multilevel"/>
    <w:tmpl w:val="476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32AAB"/>
    <w:multiLevelType w:val="multilevel"/>
    <w:tmpl w:val="46D24A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C65446"/>
    <w:multiLevelType w:val="multilevel"/>
    <w:tmpl w:val="9C58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E6421"/>
    <w:multiLevelType w:val="multilevel"/>
    <w:tmpl w:val="119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10028"/>
    <w:multiLevelType w:val="multilevel"/>
    <w:tmpl w:val="3EB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B69CA"/>
    <w:multiLevelType w:val="multilevel"/>
    <w:tmpl w:val="8898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631E6"/>
    <w:multiLevelType w:val="multilevel"/>
    <w:tmpl w:val="143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227F0"/>
    <w:multiLevelType w:val="multilevel"/>
    <w:tmpl w:val="D292C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2B2CA5"/>
    <w:multiLevelType w:val="multilevel"/>
    <w:tmpl w:val="CBD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D3AA7"/>
    <w:multiLevelType w:val="multilevel"/>
    <w:tmpl w:val="C3F88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6A7B9B"/>
    <w:multiLevelType w:val="multilevel"/>
    <w:tmpl w:val="733646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DC6340"/>
    <w:multiLevelType w:val="multilevel"/>
    <w:tmpl w:val="C2A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52E3F"/>
    <w:multiLevelType w:val="multilevel"/>
    <w:tmpl w:val="B30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0750F"/>
    <w:multiLevelType w:val="multilevel"/>
    <w:tmpl w:val="085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10288"/>
    <w:multiLevelType w:val="multilevel"/>
    <w:tmpl w:val="AFB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F78F6"/>
    <w:multiLevelType w:val="multilevel"/>
    <w:tmpl w:val="7E2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27448"/>
    <w:multiLevelType w:val="multilevel"/>
    <w:tmpl w:val="975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92A03"/>
    <w:multiLevelType w:val="multilevel"/>
    <w:tmpl w:val="F5F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43DC1"/>
    <w:multiLevelType w:val="multilevel"/>
    <w:tmpl w:val="D0E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06677"/>
    <w:multiLevelType w:val="multilevel"/>
    <w:tmpl w:val="41C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C30E7"/>
    <w:multiLevelType w:val="multilevel"/>
    <w:tmpl w:val="9E28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F247A"/>
    <w:multiLevelType w:val="multilevel"/>
    <w:tmpl w:val="480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D329B"/>
    <w:multiLevelType w:val="multilevel"/>
    <w:tmpl w:val="5D4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21483"/>
    <w:multiLevelType w:val="multilevel"/>
    <w:tmpl w:val="278E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C6559"/>
    <w:multiLevelType w:val="multilevel"/>
    <w:tmpl w:val="92D6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845A2"/>
    <w:multiLevelType w:val="multilevel"/>
    <w:tmpl w:val="1CE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41A78"/>
    <w:multiLevelType w:val="multilevel"/>
    <w:tmpl w:val="679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26486"/>
    <w:multiLevelType w:val="multilevel"/>
    <w:tmpl w:val="77E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210C5"/>
    <w:multiLevelType w:val="multilevel"/>
    <w:tmpl w:val="ED127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4F0A96"/>
    <w:multiLevelType w:val="multilevel"/>
    <w:tmpl w:val="B4C21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9817EF"/>
    <w:multiLevelType w:val="multilevel"/>
    <w:tmpl w:val="A1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C6555"/>
    <w:multiLevelType w:val="multilevel"/>
    <w:tmpl w:val="5CF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1524B"/>
    <w:multiLevelType w:val="multilevel"/>
    <w:tmpl w:val="903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23728"/>
    <w:multiLevelType w:val="multilevel"/>
    <w:tmpl w:val="8D8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91A11"/>
    <w:multiLevelType w:val="multilevel"/>
    <w:tmpl w:val="52E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042091">
    <w:abstractNumId w:val="12"/>
  </w:num>
  <w:num w:numId="2" w16cid:durableId="409347202">
    <w:abstractNumId w:val="14"/>
  </w:num>
  <w:num w:numId="3" w16cid:durableId="522944003">
    <w:abstractNumId w:val="0"/>
  </w:num>
  <w:num w:numId="4" w16cid:durableId="1152333323">
    <w:abstractNumId w:val="15"/>
  </w:num>
  <w:num w:numId="5" w16cid:durableId="1049455971">
    <w:abstractNumId w:val="33"/>
  </w:num>
  <w:num w:numId="6" w16cid:durableId="1422868667">
    <w:abstractNumId w:val="34"/>
  </w:num>
  <w:num w:numId="7" w16cid:durableId="2145610577">
    <w:abstractNumId w:val="6"/>
  </w:num>
  <w:num w:numId="8" w16cid:durableId="1370303148">
    <w:abstractNumId w:val="4"/>
  </w:num>
  <w:num w:numId="9" w16cid:durableId="1429736467">
    <w:abstractNumId w:val="17"/>
  </w:num>
  <w:num w:numId="10" w16cid:durableId="343626986">
    <w:abstractNumId w:val="27"/>
  </w:num>
  <w:num w:numId="11" w16cid:durableId="477724412">
    <w:abstractNumId w:val="29"/>
  </w:num>
  <w:num w:numId="12" w16cid:durableId="92819391">
    <w:abstractNumId w:val="25"/>
  </w:num>
  <w:num w:numId="13" w16cid:durableId="961229483">
    <w:abstractNumId w:val="5"/>
  </w:num>
  <w:num w:numId="14" w16cid:durableId="579564630">
    <w:abstractNumId w:val="39"/>
  </w:num>
  <w:num w:numId="15" w16cid:durableId="486164454">
    <w:abstractNumId w:val="26"/>
  </w:num>
  <w:num w:numId="16" w16cid:durableId="1594897721">
    <w:abstractNumId w:val="38"/>
  </w:num>
  <w:num w:numId="17" w16cid:durableId="804008213">
    <w:abstractNumId w:val="3"/>
  </w:num>
  <w:num w:numId="18" w16cid:durableId="1709069241">
    <w:abstractNumId w:val="16"/>
  </w:num>
  <w:num w:numId="19" w16cid:durableId="253561915">
    <w:abstractNumId w:val="13"/>
  </w:num>
  <w:num w:numId="20" w16cid:durableId="599946304">
    <w:abstractNumId w:val="28"/>
  </w:num>
  <w:num w:numId="21" w16cid:durableId="1328940504">
    <w:abstractNumId w:val="2"/>
  </w:num>
  <w:num w:numId="22" w16cid:durableId="901986239">
    <w:abstractNumId w:val="23"/>
  </w:num>
  <w:num w:numId="23" w16cid:durableId="954488041">
    <w:abstractNumId w:val="21"/>
  </w:num>
  <w:num w:numId="24" w16cid:durableId="717245941">
    <w:abstractNumId w:val="20"/>
  </w:num>
  <w:num w:numId="25" w16cid:durableId="499587828">
    <w:abstractNumId w:val="31"/>
  </w:num>
  <w:num w:numId="26" w16cid:durableId="2073385026">
    <w:abstractNumId w:val="19"/>
  </w:num>
  <w:num w:numId="27" w16cid:durableId="1895653549">
    <w:abstractNumId w:val="9"/>
  </w:num>
  <w:num w:numId="28" w16cid:durableId="1036394697">
    <w:abstractNumId w:val="10"/>
  </w:num>
  <w:num w:numId="29" w16cid:durableId="445077739">
    <w:abstractNumId w:val="1"/>
  </w:num>
  <w:num w:numId="30" w16cid:durableId="2141800092">
    <w:abstractNumId w:val="37"/>
  </w:num>
  <w:num w:numId="31" w16cid:durableId="1932424101">
    <w:abstractNumId w:val="8"/>
  </w:num>
  <w:num w:numId="32" w16cid:durableId="658729053">
    <w:abstractNumId w:val="22"/>
  </w:num>
  <w:num w:numId="33" w16cid:durableId="878712718">
    <w:abstractNumId w:val="35"/>
  </w:num>
  <w:num w:numId="34" w16cid:durableId="960921090">
    <w:abstractNumId w:val="30"/>
  </w:num>
  <w:num w:numId="35" w16cid:durableId="540241114">
    <w:abstractNumId w:val="24"/>
  </w:num>
  <w:num w:numId="36" w16cid:durableId="749035406">
    <w:abstractNumId w:val="11"/>
  </w:num>
  <w:num w:numId="37" w16cid:durableId="429086144">
    <w:abstractNumId w:val="7"/>
  </w:num>
  <w:num w:numId="38" w16cid:durableId="1651785027">
    <w:abstractNumId w:val="32"/>
  </w:num>
  <w:num w:numId="39" w16cid:durableId="2016374005">
    <w:abstractNumId w:val="36"/>
  </w:num>
  <w:num w:numId="40" w16cid:durableId="12756775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A2"/>
    <w:rsid w:val="002D1F4F"/>
    <w:rsid w:val="003F6F46"/>
    <w:rsid w:val="00711B4D"/>
    <w:rsid w:val="008952B3"/>
    <w:rsid w:val="00A70480"/>
    <w:rsid w:val="00CB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3FD2"/>
  <w15:chartTrackingRefBased/>
  <w15:docId w15:val="{EA043E8F-A15B-4708-9E12-553C1C11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5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5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B5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