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F98F0" w14:textId="77777777" w:rsidR="004D7985" w:rsidRPr="004D7985" w:rsidRDefault="004D7985" w:rsidP="00E62630">
      <w:pPr>
        <w:pStyle w:val="Heading1"/>
        <w:rPr>
          <w:rFonts w:eastAsia="Arial"/>
          <w:lang w:val="en"/>
        </w:rPr>
      </w:pPr>
      <w:bookmarkStart w:id="0" w:name="_8u0hvicci57c" w:colFirst="0" w:colLast="0"/>
      <w:bookmarkEnd w:id="0"/>
      <w:r w:rsidRPr="004D7985">
        <w:rPr>
          <w:rFonts w:eastAsia="Arial"/>
          <w:lang w:val="en"/>
        </w:rPr>
        <w:t>Core Router</w:t>
      </w:r>
    </w:p>
    <w:p w14:paraId="6B8AEE80" w14:textId="77777777" w:rsidR="004D7985" w:rsidRPr="00E62630" w:rsidRDefault="004D7985" w:rsidP="00E62630">
      <w:pPr>
        <w:pStyle w:val="Heading2"/>
      </w:pPr>
      <w:bookmarkStart w:id="1" w:name="_glo92eteth7q" w:colFirst="0" w:colLast="0"/>
      <w:bookmarkEnd w:id="1"/>
      <w:r w:rsidRPr="004D7985">
        <w:rPr>
          <w:rFonts w:ascii="Segoe UI Emoji" w:eastAsia="Arial" w:hAnsi="Segoe UI Emoji" w:cs="Segoe UI Emoji"/>
          <w:lang w:val="en"/>
        </w:rPr>
        <w:t>🌐</w:t>
      </w:r>
      <w:r w:rsidRPr="004D7985">
        <w:rPr>
          <w:rFonts w:eastAsia="Arial"/>
          <w:lang w:val="en"/>
        </w:rPr>
        <w:t xml:space="preserve"> What is a Core Router?</w:t>
      </w:r>
    </w:p>
    <w:p w14:paraId="4BEC90F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4D836C9D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very high-capacity router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center (core)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of large networks — such as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internet service providers (ISPs)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 companies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Its main job is to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quickly route massive amounts of data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between different parts of the network, often at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terabit-per-second (</w:t>
      </w:r>
      <w:proofErr w:type="spellStart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)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speeds.</w:t>
      </w:r>
    </w:p>
    <w:p w14:paraId="45EAA50B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20C7560">
          <v:rect id="_x0000_i1025" style="width:0;height:1.5pt" o:hralign="center" o:hrstd="t" o:hr="t" fillcolor="#a0a0a0" stroked="f"/>
        </w:pict>
      </w:r>
    </w:p>
    <w:p w14:paraId="55CA60F3" w14:textId="77777777" w:rsidR="004D7985" w:rsidRPr="00E62630" w:rsidRDefault="004D7985" w:rsidP="00E62630">
      <w:pPr>
        <w:pStyle w:val="Heading2"/>
      </w:pPr>
      <w:bookmarkStart w:id="2" w:name="_y25pulgq1jp6" w:colFirst="0" w:colLast="0"/>
      <w:bookmarkEnd w:id="2"/>
      <w:r w:rsidRPr="004D7985">
        <w:rPr>
          <w:rFonts w:ascii="Segoe UI Emoji" w:eastAsia="Arial" w:hAnsi="Segoe UI Emoji" w:cs="Segoe UI Emoji"/>
          <w:lang w:val="en"/>
        </w:rPr>
        <w:t>🔧</w:t>
      </w:r>
      <w:r w:rsidRPr="004D7985">
        <w:rPr>
          <w:rFonts w:eastAsia="Arial"/>
          <w:lang w:val="en"/>
        </w:rPr>
        <w:t xml:space="preserve"> Key Characteristics of Core Routers</w:t>
      </w:r>
    </w:p>
    <w:p w14:paraId="4FF62ED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26F721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6BACE33" wp14:editId="6785400F">
            <wp:extent cx="5943600" cy="3124200"/>
            <wp:effectExtent l="0" t="0" r="0" b="0"/>
            <wp:docPr id="1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2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87834C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5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915"/>
        <w:gridCol w:w="6335"/>
      </w:tblGrid>
      <w:tr w:rsidR="004D7985" w:rsidRPr="004D7985" w14:paraId="4247AC45" w14:textId="77777777" w:rsidTr="00946108">
        <w:trPr>
          <w:trHeight w:val="500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8E2D2F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682B09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4D7985" w:rsidRPr="004D7985" w14:paraId="3943FFC0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A8AF2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High Throughput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C544E1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Designed to handle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millions of packets per second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and huge bandwidth.</w:t>
            </w:r>
          </w:p>
        </w:tc>
      </w:tr>
      <w:tr w:rsidR="004D7985" w:rsidRPr="004D7985" w14:paraId="2C2A3EFB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B7423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Backbone Routing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740D2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Operates in the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(backbone)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of the internet or enterprise networks.</w:t>
            </w:r>
          </w:p>
        </w:tc>
      </w:tr>
      <w:tr w:rsidR="004D7985" w:rsidRPr="004D7985" w14:paraId="6AC6AE84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BEFB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Protocol Support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B174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advanced protocols like BGP, OSPF, MPLS for routing between networks.</w:t>
            </w:r>
          </w:p>
        </w:tc>
      </w:tr>
      <w:tr w:rsidR="004D7985" w:rsidRPr="004D7985" w14:paraId="22269662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21FF47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 Direct End-User Connections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4B346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Doesn’t connect directly to user devices — connects to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other routers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.</w:t>
            </w:r>
          </w:p>
        </w:tc>
      </w:tr>
      <w:tr w:rsidR="004D7985" w:rsidRPr="004D7985" w14:paraId="4CE93A5F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63F9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Redundancy &amp; Reliability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5C244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Built for </w:t>
            </w: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24/7 uptime</w:t>
            </w: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, with features like hot-swappable modules and redundant power.</w:t>
            </w:r>
          </w:p>
        </w:tc>
      </w:tr>
      <w:tr w:rsidR="004D7985" w:rsidRPr="004D7985" w14:paraId="2C562C65" w14:textId="77777777" w:rsidTr="00946108">
        <w:trPr>
          <w:trHeight w:val="785"/>
        </w:trPr>
        <w:tc>
          <w:tcPr>
            <w:tcW w:w="29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71224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Carrier-Grade</w:t>
            </w:r>
          </w:p>
        </w:tc>
        <w:tc>
          <w:tcPr>
            <w:tcW w:w="63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D00D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Used by ISPs, telcos, and global cloud providers — very high performance and stability.</w:t>
            </w:r>
          </w:p>
        </w:tc>
      </w:tr>
    </w:tbl>
    <w:p w14:paraId="00F1F4F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2FF9F39">
          <v:rect id="_x0000_i1026" style="width:0;height:1.5pt" o:hralign="center" o:hrstd="t" o:hr="t" fillcolor="#a0a0a0" stroked="f"/>
        </w:pict>
      </w:r>
    </w:p>
    <w:p w14:paraId="5D4E5149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3" w:name="_yeqo1qyqp697" w:colFirst="0" w:colLast="0"/>
      <w:bookmarkEnd w:id="3"/>
      <w:r w:rsidRPr="004D7985">
        <w:rPr>
          <w:rFonts w:ascii="Segoe UI Emoji" w:eastAsia="Arial" w:hAnsi="Segoe UI Emoji" w:cs="Segoe UI Emoji"/>
          <w:lang w:val="en"/>
        </w:rPr>
        <w:t>🛠️</w:t>
      </w:r>
      <w:r w:rsidRPr="004D7985">
        <w:rPr>
          <w:rFonts w:eastAsia="Arial"/>
          <w:lang w:val="en"/>
        </w:rPr>
        <w:t xml:space="preserve"> Where It’s Used</w:t>
      </w:r>
    </w:p>
    <w:p w14:paraId="20913CE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7EDA57FC" w14:textId="77777777" w:rsidR="004D7985" w:rsidRPr="004D7985" w:rsidRDefault="004D7985" w:rsidP="004D7985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At the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 of an ISP network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96E583C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Between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 centers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393BA8AD" w14:textId="77777777" w:rsidR="004D7985" w:rsidRPr="004D7985" w:rsidRDefault="004D7985" w:rsidP="004D7985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As part of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national/international internet backbones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0C2B523" w14:textId="77777777" w:rsidR="004D7985" w:rsidRPr="004D7985" w:rsidRDefault="004D7985" w:rsidP="004D7985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Inside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large-scale enterprise networks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thousands of connected devices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8ABD3B7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38BFBCA">
          <v:rect id="_x0000_i1027" style="width:0;height:1.5pt" o:hralign="center" o:hrstd="t" o:hr="t" fillcolor="#a0a0a0" stroked="f"/>
        </w:pict>
      </w:r>
    </w:p>
    <w:p w14:paraId="42E5B858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4" w:name="_jg5fjboh6eha" w:colFirst="0" w:colLast="0"/>
      <w:bookmarkEnd w:id="4"/>
      <w:r w:rsidRPr="004D7985">
        <w:rPr>
          <w:rFonts w:ascii="Segoe UI Emoji" w:eastAsia="Arial" w:hAnsi="Segoe UI Emoji" w:cs="Segoe UI Emoji"/>
          <w:lang w:val="en"/>
        </w:rPr>
        <w:t>📶</w:t>
      </w:r>
      <w:r w:rsidRPr="004D7985">
        <w:rPr>
          <w:rFonts w:eastAsia="Arial"/>
          <w:lang w:val="en"/>
        </w:rPr>
        <w:t xml:space="preserve"> Network Layers: Where Core Routers Fit</w:t>
      </w:r>
    </w:p>
    <w:p w14:paraId="01DDEFE6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A48FB8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DF76EDD" wp14:editId="18651850">
            <wp:extent cx="5943600" cy="1803400"/>
            <wp:effectExtent l="0" t="0" r="0" b="0"/>
            <wp:docPr id="2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03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CE76EDA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59459C3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Internet Backbone</w:t>
      </w:r>
    </w:p>
    <w:p w14:paraId="5744935C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CD624A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[Core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High-speed routing (</w:t>
      </w:r>
      <w:proofErr w:type="spell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Tbps</w:t>
      </w:r>
      <w:proofErr w:type="spell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>)</w:t>
      </w:r>
    </w:p>
    <w:p w14:paraId="3E48507D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7744AC24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[Edge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other networks</w:t>
      </w:r>
    </w:p>
    <w:p w14:paraId="208CCE0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</w:t>
      </w:r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↑</w:t>
      </w:r>
    </w:p>
    <w:p w14:paraId="54C89A37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[Access </w:t>
      </w:r>
      <w:proofErr w:type="gramStart"/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Routers]   </w:t>
      </w:r>
      <w:proofErr w:type="gramEnd"/>
      <w:r w:rsidRPr="004D7985">
        <w:rPr>
          <w:rFonts w:ascii="Arial" w:eastAsia="Roboto Mono" w:hAnsi="Arial" w:cs="Arial"/>
          <w:kern w:val="0"/>
          <w:szCs w:val="22"/>
          <w:lang w:val="en"/>
          <w14:ligatures w14:val="none"/>
        </w:rPr>
        <w:t>←</w:t>
      </w:r>
      <w:r w:rsidRPr="004D7985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Connect to end-user devices</w:t>
      </w:r>
    </w:p>
    <w:p w14:paraId="2ED1083F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3631AE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47430F">
          <v:rect id="_x0000_i1028" style="width:0;height:1.5pt" o:hralign="center" o:hrstd="t" o:hr="t" fillcolor="#a0a0a0" stroked="f"/>
        </w:pict>
      </w:r>
    </w:p>
    <w:p w14:paraId="4E1C9D0D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5" w:name="_v8g5nac4zatp" w:colFirst="0" w:colLast="0"/>
      <w:bookmarkEnd w:id="5"/>
      <w:r w:rsidRPr="004D7985">
        <w:rPr>
          <w:rFonts w:ascii="Segoe UI Emoji" w:eastAsia="Arial" w:hAnsi="Segoe UI Emoji" w:cs="Segoe UI Emoji"/>
          <w:lang w:val="en"/>
        </w:rPr>
        <w:t>🖥️</w:t>
      </w:r>
      <w:r w:rsidRPr="004D7985">
        <w:rPr>
          <w:rFonts w:eastAsia="Arial"/>
          <w:lang w:val="en"/>
        </w:rPr>
        <w:t xml:space="preserve"> Examples of Core Routers</w:t>
      </w:r>
    </w:p>
    <w:p w14:paraId="3AC1E87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3BFF2665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26AA2" wp14:editId="4FA1C42F">
            <wp:extent cx="5943600" cy="1625600"/>
            <wp:effectExtent l="0" t="0" r="0" b="0"/>
            <wp:docPr id="4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25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70C76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04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30"/>
        <w:gridCol w:w="5510"/>
      </w:tblGrid>
      <w:tr w:rsidR="004D7985" w:rsidRPr="004D7985" w14:paraId="182E47D1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9DDA82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Vendor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D49A40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 Series</w:t>
            </w:r>
          </w:p>
        </w:tc>
      </w:tr>
      <w:tr w:rsidR="004D7985" w:rsidRPr="004D7985" w14:paraId="1BF2193F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85EA1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Cisco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72C4BC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Cisco CRS (Carrier Routing System), Cisco ASR 9000</w:t>
            </w:r>
          </w:p>
        </w:tc>
      </w:tr>
      <w:tr w:rsidR="004D7985" w:rsidRPr="004D7985" w14:paraId="064F2D46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BF3B2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Juniper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4D735B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MX Series, PTX Series</w:t>
            </w:r>
          </w:p>
        </w:tc>
      </w:tr>
      <w:tr w:rsidR="004D7985" w:rsidRPr="004D7985" w14:paraId="3D50A1DB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8874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Huawei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ABF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NE9000, NetEngine Series</w:t>
            </w:r>
          </w:p>
        </w:tc>
      </w:tr>
      <w:tr w:rsidR="004D7985" w:rsidRPr="004D7985" w14:paraId="0CBEDB10" w14:textId="77777777" w:rsidTr="00946108">
        <w:trPr>
          <w:trHeight w:val="500"/>
        </w:trPr>
        <w:tc>
          <w:tcPr>
            <w:tcW w:w="35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5E3609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Nokia (formerly Alcatel-Lucent)</w:t>
            </w:r>
          </w:p>
        </w:tc>
        <w:tc>
          <w:tcPr>
            <w:tcW w:w="55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BCB3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7950 XRS</w:t>
            </w:r>
          </w:p>
        </w:tc>
      </w:tr>
    </w:tbl>
    <w:p w14:paraId="10E6BA80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4E47CA6">
          <v:rect id="_x0000_i1029" style="width:0;height:1.5pt" o:hralign="center" o:hrstd="t" o:hr="t" fillcolor="#a0a0a0" stroked="f"/>
        </w:pict>
      </w:r>
    </w:p>
    <w:p w14:paraId="7E8D7120" w14:textId="77777777" w:rsidR="004D7985" w:rsidRPr="004D7985" w:rsidRDefault="004D7985" w:rsidP="00E62630">
      <w:pPr>
        <w:pStyle w:val="Heading2"/>
        <w:rPr>
          <w:rFonts w:eastAsia="Arial"/>
          <w:lang w:val="en"/>
        </w:rPr>
      </w:pPr>
      <w:bookmarkStart w:id="6" w:name="_r9ua0pn6h70d" w:colFirst="0" w:colLast="0"/>
      <w:bookmarkEnd w:id="6"/>
      <w:r w:rsidRPr="004D7985">
        <w:rPr>
          <w:rFonts w:ascii="Segoe UI Emoji" w:eastAsia="Arial" w:hAnsi="Segoe UI Emoji" w:cs="Segoe UI Emoji"/>
          <w:lang w:val="en"/>
        </w:rPr>
        <w:t>🆚</w:t>
      </w:r>
      <w:r w:rsidRPr="004D7985">
        <w:rPr>
          <w:rFonts w:eastAsia="Arial"/>
          <w:lang w:val="en"/>
        </w:rPr>
        <w:t xml:space="preserve"> Core Router vs Enterprise Router</w:t>
      </w:r>
    </w:p>
    <w:p w14:paraId="1339D469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# Source</w:t>
      </w:r>
      <w:r w:rsidRPr="004D7985">
        <w:rPr>
          <w:rFonts w:ascii="Arial" w:eastAsia="Arial" w:hAnsi="Arial" w:cs="Arial"/>
          <w:kern w:val="0"/>
          <w:sz w:val="22"/>
          <w:szCs w:val="22"/>
          <w:highlight w:val="darkGray"/>
          <w:lang w:val="en"/>
          <w14:ligatures w14:val="none"/>
        </w:rPr>
        <w:t xml:space="preserve">: </w:t>
      </w:r>
      <w:proofErr w:type="spellStart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Chatgpt</w:t>
      </w:r>
      <w:proofErr w:type="spellEnd"/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 xml:space="preserve"> (GPT</w:t>
      </w:r>
      <w:r w:rsidRPr="004D7985">
        <w:rPr>
          <w:rFonts w:ascii="Cambria Math" w:eastAsia="Arial" w:hAnsi="Cambria Math" w:cs="Cambria Math"/>
          <w:b/>
          <w:kern w:val="0"/>
          <w:sz w:val="22"/>
          <w:szCs w:val="22"/>
          <w:highlight w:val="darkGray"/>
          <w:lang w:val="en"/>
          <w14:ligatures w14:val="none"/>
        </w:rPr>
        <w:t>‑</w:t>
      </w:r>
      <w:r w:rsidRPr="004D7985">
        <w:rPr>
          <w:rFonts w:ascii="Arial" w:eastAsia="Arial" w:hAnsi="Arial" w:cs="Arial"/>
          <w:b/>
          <w:kern w:val="0"/>
          <w:sz w:val="22"/>
          <w:szCs w:val="22"/>
          <w:highlight w:val="darkGray"/>
          <w:lang w:val="en"/>
          <w14:ligatures w14:val="none"/>
        </w:rPr>
        <w:t>5 Mini) at [12/18/2025]</w:t>
      </w:r>
    </w:p>
    <w:p w14:paraId="2C96765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0BF01851" wp14:editId="14E19BB8">
            <wp:extent cx="5943600" cy="19558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5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345E7C8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688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265"/>
        <w:gridCol w:w="2660"/>
        <w:gridCol w:w="2960"/>
      </w:tblGrid>
      <w:tr w:rsidR="004D7985" w:rsidRPr="004D7985" w14:paraId="45012BE9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D99BC7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39FD01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Core Router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ABF5CB" w14:textId="77777777" w:rsidR="004D7985" w:rsidRPr="004D7985" w:rsidRDefault="004D7985" w:rsidP="004D7985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Enterprise Router</w:t>
            </w:r>
          </w:p>
        </w:tc>
      </w:tr>
      <w:tr w:rsidR="004D7985" w:rsidRPr="004D7985" w14:paraId="6FD9C9C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FE683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Target Use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F0759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Network backbone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DB4458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Business/campus networks</w:t>
            </w:r>
          </w:p>
        </w:tc>
      </w:tr>
      <w:tr w:rsidR="004D7985" w:rsidRPr="004D7985" w14:paraId="16E9FCAB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1F6B2F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Speed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D5F960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Extremely high (</w:t>
            </w:r>
            <w:proofErr w:type="spellStart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Tbps</w:t>
            </w:r>
            <w:proofErr w:type="spellEnd"/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0C88D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High (Gbps)</w:t>
            </w:r>
          </w:p>
        </w:tc>
      </w:tr>
      <w:tr w:rsidR="004D7985" w:rsidRPr="004D7985" w14:paraId="49939A4F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EE2D2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Users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A05CB1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Millions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10DA4D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Hundreds–thousands</w:t>
            </w:r>
          </w:p>
        </w:tc>
      </w:tr>
      <w:tr w:rsidR="004D7985" w:rsidRPr="004D7985" w14:paraId="42CAC7A6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93967A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Location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008EA0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Core of ISP/network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6C74D5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Edge or branch</w:t>
            </w:r>
          </w:p>
        </w:tc>
      </w:tr>
      <w:tr w:rsidR="004D7985" w:rsidRPr="004D7985" w14:paraId="355C37FA" w14:textId="77777777" w:rsidTr="00946108">
        <w:trPr>
          <w:trHeight w:val="500"/>
        </w:trPr>
        <w:tc>
          <w:tcPr>
            <w:tcW w:w="12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A14F3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Cost</w:t>
            </w:r>
          </w:p>
        </w:tc>
        <w:tc>
          <w:tcPr>
            <w:tcW w:w="26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2B2D4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Very expensive ($100k+)</w:t>
            </w:r>
          </w:p>
        </w:tc>
        <w:tc>
          <w:tcPr>
            <w:tcW w:w="29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DF32EEE" w14:textId="77777777" w:rsidR="004D7985" w:rsidRPr="004D7985" w:rsidRDefault="004D7985" w:rsidP="004D7985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4D7985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Expensive ($500–$10,000+)</w:t>
            </w:r>
          </w:p>
        </w:tc>
      </w:tr>
    </w:tbl>
    <w:p w14:paraId="2DDC51A8" w14:textId="77777777" w:rsidR="004D7985" w:rsidRPr="004D7985" w:rsidRDefault="00000000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C8EE338">
          <v:rect id="_x0000_i1030" style="width:0;height:1.5pt" o:hralign="center" o:hrstd="t" o:hr="t" fillcolor="#a0a0a0" stroked="f"/>
        </w:pict>
      </w:r>
    </w:p>
    <w:p w14:paraId="783559B8" w14:textId="77777777" w:rsidR="004D7985" w:rsidRPr="004D7985" w:rsidRDefault="004D7985" w:rsidP="004D7985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Would you like a visual network topology diagram showing where </w:t>
      </w:r>
      <w:r w:rsidRPr="004D7985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core, edge, and access routers</w:t>
      </w:r>
      <w:r w:rsidRPr="004D7985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fit in?</w:t>
      </w:r>
    </w:p>
    <w:p w14:paraId="31BFD0D2" w14:textId="77777777" w:rsidR="004D7985" w:rsidRPr="004D7985" w:rsidRDefault="004D7985" w:rsidP="004D7985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303654B" w14:textId="77777777" w:rsidR="00A70480" w:rsidRPr="004D7985" w:rsidRDefault="00A70480" w:rsidP="004D7985"/>
    <w:sectPr w:rsidR="00A70480" w:rsidRPr="004D7985" w:rsidSect="004D7985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7497A9A"/>
    <w:multiLevelType w:val="multilevel"/>
    <w:tmpl w:val="619050B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866182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D7985"/>
    <w:rsid w:val="002D1F4F"/>
    <w:rsid w:val="004D7985"/>
    <w:rsid w:val="00711B4D"/>
    <w:rsid w:val="00854D6A"/>
    <w:rsid w:val="008952B3"/>
    <w:rsid w:val="00A70480"/>
    <w:rsid w:val="00A939EE"/>
    <w:rsid w:val="00E626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8D5A7"/>
  <w15:chartTrackingRefBased/>
  <w15:docId w15:val="{E87A641E-1CA9-4F64-AEFF-ED11D2C6BC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D79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D79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D79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D79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D79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D79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D79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D79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D79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D79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D79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D79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D79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D79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D79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D79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D79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D79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D79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D79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D79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D79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D79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D79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D79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D79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D79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D798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352</Words>
  <Characters>2013</Characters>
  <Application>Microsoft Office Word</Application>
  <DocSecurity>0</DocSecurity>
  <Lines>16</Lines>
  <Paragraphs>4</Paragraphs>
  <ScaleCrop>false</ScaleCrop>
  <Company/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2026-01-22T16:14:00Z</dcterms:created>
  <dcterms:modified xsi:type="dcterms:W3CDTF">2026-01-23T22:17:00Z</dcterms:modified>
</cp:coreProperties>
</file>