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DF86B" w14:textId="77777777" w:rsidR="00FF656E" w:rsidRPr="00FF656E" w:rsidRDefault="00FF656E" w:rsidP="00A60FCA">
      <w:pPr>
        <w:pStyle w:val="Heading1"/>
        <w:rPr>
          <w:rFonts w:eastAsia="Arial"/>
          <w:lang w:val="en"/>
        </w:rPr>
      </w:pPr>
      <w:bookmarkStart w:id="0" w:name="_szg1u4p8bfg6" w:colFirst="0" w:colLast="0"/>
      <w:bookmarkEnd w:id="0"/>
      <w:r w:rsidRPr="00FF656E">
        <w:rPr>
          <w:rFonts w:eastAsia="Arial"/>
          <w:lang w:val="en"/>
        </w:rPr>
        <w:t>Types of Gateways</w:t>
      </w:r>
    </w:p>
    <w:p w14:paraId="7730019A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F656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F656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F656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F656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F656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BA5DE5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56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4F1438" wp14:editId="75C793F0">
            <wp:extent cx="5943600" cy="3098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FF656E" w:rsidRPr="00FF656E" w14:paraId="3C79710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D1DE" w14:textId="77777777" w:rsidR="00FF656E" w:rsidRPr="00FF656E" w:rsidRDefault="00FF656E" w:rsidP="00FF65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E38E" w14:textId="77777777" w:rsidR="00FF656E" w:rsidRPr="00FF656E" w:rsidRDefault="00FF656E" w:rsidP="00FF65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FF656E" w:rsidRPr="00FF656E" w14:paraId="7C645F49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634C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2C6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device (usually a router) that connects a local network to external networks</w:t>
            </w:r>
          </w:p>
        </w:tc>
      </w:tr>
      <w:tr w:rsidR="00FF656E" w:rsidRPr="00FF656E" w14:paraId="7DB020D7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85FD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944D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internal devices (common in cloud systems like AWS)</w:t>
            </w:r>
          </w:p>
        </w:tc>
      </w:tr>
      <w:tr w:rsidR="00FF656E" w:rsidRPr="00FF656E" w14:paraId="47723FA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8D442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3E76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voice traffic between telephone networks and IP networks</w:t>
            </w:r>
          </w:p>
        </w:tc>
      </w:tr>
      <w:tr w:rsidR="00FF656E" w:rsidRPr="00FF656E" w14:paraId="5186F490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AC17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9279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Transfers emails between different email servers or protocols (e.g., SMTP </w:t>
            </w:r>
            <w:r w:rsidRPr="00FF656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FF656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Exchange)</w:t>
            </w:r>
          </w:p>
        </w:tc>
      </w:tr>
      <w:tr w:rsidR="00FF656E" w:rsidRPr="00FF656E" w14:paraId="4AEBA9F3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11287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09331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on-prem networks with cloud platforms (e.g., AWS Direct Connect, Azure VPN Gateway)</w:t>
            </w:r>
          </w:p>
        </w:tc>
      </w:tr>
      <w:tr w:rsidR="00FF656E" w:rsidRPr="00FF656E" w14:paraId="550FB5A4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39F60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60662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(Non-networking context) Processes online payment transactions securely</w:t>
            </w:r>
          </w:p>
        </w:tc>
      </w:tr>
    </w:tbl>
    <w:p w14:paraId="56B83ED3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5FDD6C" w14:textId="77777777" w:rsidR="00A70480" w:rsidRPr="00FF656E" w:rsidRDefault="00A70480" w:rsidP="00FF656E"/>
    <w:sectPr w:rsidR="00A70480" w:rsidRPr="00FF656E" w:rsidSect="00FF656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56E"/>
    <w:rsid w:val="002D1F4F"/>
    <w:rsid w:val="003604B1"/>
    <w:rsid w:val="00711B4D"/>
    <w:rsid w:val="00854D6A"/>
    <w:rsid w:val="008952B3"/>
    <w:rsid w:val="00A60FCA"/>
    <w:rsid w:val="00A70480"/>
    <w:rsid w:val="00FF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BA511"/>
  <w15:chartTrackingRefBased/>
  <w15:docId w15:val="{E64B8E26-8C33-4C22-A586-B8BE3F23F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5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5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5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5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5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5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5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5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5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5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5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5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98</Words>
  <Characters>562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