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D78C" w14:textId="77777777" w:rsidR="00E36FE7" w:rsidRPr="00E36FE7" w:rsidRDefault="00E36FE7" w:rsidP="006965BD">
      <w:pPr>
        <w:pStyle w:val="Heading1"/>
        <w:rPr>
          <w:rFonts w:eastAsia="Arial"/>
          <w:lang w:val="en"/>
        </w:rPr>
      </w:pPr>
      <w:bookmarkStart w:id="0" w:name="_42tyli9pca73" w:colFirst="0" w:colLast="0"/>
      <w:bookmarkEnd w:id="0"/>
      <w:r w:rsidRPr="00E36FE7">
        <w:rPr>
          <w:rFonts w:eastAsia="Arial"/>
          <w:lang w:val="en"/>
        </w:rPr>
        <w:t>Fiber NIC</w:t>
      </w:r>
    </w:p>
    <w:p w14:paraId="1C6C1504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1" w:name="_531yxq5566v8" w:colFirst="0" w:colLast="0"/>
      <w:bookmarkEnd w:id="1"/>
      <w:r w:rsidRPr="00E36FE7">
        <w:rPr>
          <w:rFonts w:ascii="Segoe UI Emoji" w:eastAsia="Arial" w:hAnsi="Segoe UI Emoji" w:cs="Segoe UI Emoji"/>
          <w:lang w:val="en"/>
        </w:rPr>
        <w:t>🔌</w:t>
      </w:r>
      <w:r w:rsidRPr="00E36FE7">
        <w:rPr>
          <w:rFonts w:eastAsia="Arial"/>
          <w:lang w:val="en"/>
        </w:rPr>
        <w:t xml:space="preserve"> What is a Fiber NIC (Fiber Network Interface Card)?</w:t>
      </w:r>
    </w:p>
    <w:p w14:paraId="796EF75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114C4D7" w14:textId="77777777" w:rsidR="00E36FE7" w:rsidRPr="00E36FE7" w:rsidRDefault="00E36FE7" w:rsidP="00E36F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NIC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a device (like a server, switch, or workstation) to a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network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using copper Ethernet cables. It uses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rather than electrical signals to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high-speed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long-distance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communication.</w:t>
      </w:r>
    </w:p>
    <w:p w14:paraId="04D030F8" w14:textId="77777777" w:rsidR="00E36FE7" w:rsidRPr="00E36FE7" w:rsidRDefault="00E36FE7" w:rsidP="00E36FE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Fiber NIC as the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"fiber port" of a server or switch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allows high-bandwidth data transmission using fiber optic cables.</w:t>
      </w:r>
    </w:p>
    <w:p w14:paraId="41F34ACC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7084F9">
          <v:rect id="_x0000_i1025" style="width:0;height:1.5pt" o:hralign="center" o:hrstd="t" o:hr="t" fillcolor="#a0a0a0" stroked="f"/>
        </w:pict>
      </w:r>
    </w:p>
    <w:p w14:paraId="2D89507F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2" w:name="_xiuym2hul2cc" w:colFirst="0" w:colLast="0"/>
      <w:bookmarkEnd w:id="2"/>
      <w:r w:rsidRPr="00E36FE7">
        <w:rPr>
          <w:rFonts w:ascii="Segoe UI Emoji" w:eastAsia="Arial" w:hAnsi="Segoe UI Emoji" w:cs="Segoe UI Emoji"/>
          <w:lang w:val="en"/>
        </w:rPr>
        <w:t>🧠</w:t>
      </w:r>
      <w:r w:rsidRPr="00E36FE7">
        <w:rPr>
          <w:rFonts w:eastAsia="Arial"/>
          <w:lang w:val="en"/>
        </w:rPr>
        <w:t xml:space="preserve"> Why Use Fiber NICs?</w:t>
      </w:r>
    </w:p>
    <w:p w14:paraId="07E1F08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1D637F4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9E833" wp14:editId="023DB8A9">
            <wp:extent cx="5943600" cy="1955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D403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55"/>
      </w:tblGrid>
      <w:tr w:rsidR="00E36FE7" w:rsidRPr="00E36FE7" w14:paraId="2D04129A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51A1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8CCB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E36FE7" w:rsidRPr="00E36FE7" w14:paraId="14826AFB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6308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Speed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EF85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supports 1 Gbps, 10 Gbps, 25 Gbps, 40 Gbps, 100 Gbps, or more</w:t>
            </w:r>
          </w:p>
        </w:tc>
      </w:tr>
      <w:tr w:rsidR="00E36FE7" w:rsidRPr="00E36FE7" w14:paraId="3F3C1101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D25B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Long Distance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EF95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transmit data over </w:t>
            </w: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kilometers</w:t>
            </w: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unlike copper NICs (limited to ~100 meters)</w:t>
            </w:r>
          </w:p>
        </w:tc>
      </w:tr>
      <w:tr w:rsidR="00E36FE7" w:rsidRPr="00E36FE7" w14:paraId="0F9475BB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202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CC12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and more efficient for large data transfers</w:t>
            </w:r>
          </w:p>
        </w:tc>
      </w:tr>
      <w:tr w:rsidR="00E36FE7" w:rsidRPr="00E36FE7" w14:paraId="660F846C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3A55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Electromagnetic Resistance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BFF3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Immune to interference from other electronics</w:t>
            </w:r>
          </w:p>
        </w:tc>
      </w:tr>
    </w:tbl>
    <w:p w14:paraId="7C581772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E1CD7D">
          <v:rect id="_x0000_i1026" style="width:0;height:1.5pt" o:hralign="center" o:hrstd="t" o:hr="t" fillcolor="#a0a0a0" stroked="f"/>
        </w:pict>
      </w:r>
    </w:p>
    <w:p w14:paraId="5A88660D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3" w:name="_pvrxc15dvu56" w:colFirst="0" w:colLast="0"/>
      <w:bookmarkEnd w:id="3"/>
      <w:r w:rsidRPr="00E36FE7">
        <w:rPr>
          <w:rFonts w:ascii="Segoe UI Emoji" w:eastAsia="Arial" w:hAnsi="Segoe UI Emoji" w:cs="Segoe UI Emoji"/>
          <w:lang w:val="en"/>
        </w:rPr>
        <w:t>🔧</w:t>
      </w:r>
      <w:r w:rsidRPr="00E36FE7">
        <w:rPr>
          <w:rFonts w:eastAsia="Arial"/>
          <w:lang w:val="en"/>
        </w:rPr>
        <w:t xml:space="preserve"> Components of a Fiber NIC</w:t>
      </w:r>
    </w:p>
    <w:p w14:paraId="3DBFE175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5390C17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9500B1" wp14:editId="30484D56">
            <wp:extent cx="5943600" cy="1739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185E0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6380"/>
      </w:tblGrid>
      <w:tr w:rsidR="00E36FE7" w:rsidRPr="00E36FE7" w14:paraId="0F1B17B7" w14:textId="77777777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D312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1435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36FE7" w:rsidRPr="00E36FE7" w14:paraId="10004AD3" w14:textId="77777777" w:rsidTr="00946108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9858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SFP / SFP+ / QSFP Port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2870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Slot for plugging in a fiber transceiver module (e.g., 1G, 10G, 40G)</w:t>
            </w:r>
          </w:p>
        </w:tc>
      </w:tr>
      <w:tr w:rsidR="00E36FE7" w:rsidRPr="00E36FE7" w14:paraId="12B46390" w14:textId="77777777" w:rsidTr="00946108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371F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Transceiver (optical module)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A27E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electrical signals to light and vice versa (e.g., SFP, SFP+, QSFP)</w:t>
            </w:r>
          </w:p>
        </w:tc>
      </w:tr>
      <w:tr w:rsidR="00E36FE7" w:rsidRPr="00E36FE7" w14:paraId="59DC8838" w14:textId="77777777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501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9F2E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Carries light signals (Single-mode or </w:t>
            </w:r>
            <w:proofErr w:type="gramStart"/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Multi-mode</w:t>
            </w:r>
            <w:proofErr w:type="gramEnd"/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fiber)</w:t>
            </w:r>
          </w:p>
        </w:tc>
      </w:tr>
      <w:tr w:rsidR="00E36FE7" w:rsidRPr="00E36FE7" w14:paraId="6570CD8C" w14:textId="77777777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A462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Interface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2DD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the NIC to the computer/server motherboard</w:t>
            </w:r>
          </w:p>
        </w:tc>
      </w:tr>
    </w:tbl>
    <w:p w14:paraId="338A6D78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CB9736">
          <v:rect id="_x0000_i1027" style="width:0;height:1.5pt" o:hralign="center" o:hrstd="t" o:hr="t" fillcolor="#a0a0a0" stroked="f"/>
        </w:pict>
      </w:r>
    </w:p>
    <w:p w14:paraId="609666DD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4" w:name="_ce7c0fy8t9ze" w:colFirst="0" w:colLast="0"/>
      <w:bookmarkEnd w:id="4"/>
      <w:r w:rsidRPr="00E36FE7">
        <w:rPr>
          <w:rFonts w:ascii="Segoe UI Emoji" w:eastAsia="Arial" w:hAnsi="Segoe UI Emoji" w:cs="Segoe UI Emoji"/>
          <w:lang w:val="en"/>
        </w:rPr>
        <w:lastRenderedPageBreak/>
        <w:t>📦</w:t>
      </w:r>
      <w:r w:rsidRPr="00E36FE7">
        <w:rPr>
          <w:rFonts w:eastAsia="Arial"/>
          <w:lang w:val="en"/>
        </w:rPr>
        <w:t xml:space="preserve"> Types of Fiber NICs</w:t>
      </w:r>
    </w:p>
    <w:p w14:paraId="04F51710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9826E12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74CA94" wp14:editId="048C996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5774A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15"/>
      </w:tblGrid>
      <w:tr w:rsidR="00E36FE7" w:rsidRPr="00E36FE7" w14:paraId="18B9317D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280D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5037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E36FE7" w:rsidRPr="00E36FE7" w14:paraId="4C717CDC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4448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1G/10G SFP NIC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36A7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servers, storage, backbone connections</w:t>
            </w:r>
          </w:p>
        </w:tc>
      </w:tr>
      <w:tr w:rsidR="00E36FE7" w:rsidRPr="00E36FE7" w14:paraId="13D15FAE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D5BF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25G/40G/100G NICs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C15A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high-performance computing (HPC)</w:t>
            </w:r>
          </w:p>
        </w:tc>
      </w:tr>
      <w:tr w:rsidR="00E36FE7" w:rsidRPr="00E36FE7" w14:paraId="17737F8C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62B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Combo NICs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CB6A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 both fiber and copper interfaces</w:t>
            </w:r>
          </w:p>
        </w:tc>
      </w:tr>
      <w:tr w:rsidR="00E36FE7" w:rsidRPr="00E36FE7" w14:paraId="12D8B7B2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CFC3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Fiber NICs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44A1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software-defined or cloud-based systems (via virtualization)</w:t>
            </w:r>
          </w:p>
        </w:tc>
      </w:tr>
    </w:tbl>
    <w:p w14:paraId="1F0BEE06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E61E8C">
          <v:rect id="_x0000_i1028" style="width:0;height:1.5pt" o:hralign="center" o:hrstd="t" o:hr="t" fillcolor="#a0a0a0" stroked="f"/>
        </w:pict>
      </w:r>
    </w:p>
    <w:p w14:paraId="27B72529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5" w:name="_ft3gk4q0en7r" w:colFirst="0" w:colLast="0"/>
      <w:bookmarkEnd w:id="5"/>
      <w:r w:rsidRPr="00E36FE7">
        <w:rPr>
          <w:rFonts w:ascii="Segoe UI Emoji" w:eastAsia="Arial" w:hAnsi="Segoe UI Emoji" w:cs="Segoe UI Emoji"/>
          <w:lang w:val="en"/>
        </w:rPr>
        <w:t>🧪</w:t>
      </w:r>
      <w:r w:rsidRPr="00E36FE7">
        <w:rPr>
          <w:rFonts w:eastAsia="Arial"/>
          <w:lang w:val="en"/>
        </w:rPr>
        <w:t xml:space="preserve"> Example Setup</w:t>
      </w:r>
    </w:p>
    <w:p w14:paraId="38196C96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2679667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2EACB0" wp14:editId="14A3AEE3">
            <wp:extent cx="5943600" cy="660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1B414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[Server]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[10G Fiber NIC]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[SFP+ Module]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[Fiber Cable]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[Switch]</w:t>
      </w:r>
    </w:p>
    <w:p w14:paraId="2B6621C2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29D5B0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8F0DC">
          <v:rect id="_x0000_i1029" style="width:0;height:1.5pt" o:hralign="center" o:hrstd="t" o:hr="t" fillcolor="#a0a0a0" stroked="f"/>
        </w:pict>
      </w:r>
    </w:p>
    <w:p w14:paraId="47F77BFB" w14:textId="77777777" w:rsidR="00E36FE7" w:rsidRPr="00E36FE7" w:rsidRDefault="00E36FE7" w:rsidP="006965BD">
      <w:pPr>
        <w:pStyle w:val="Heading2"/>
        <w:rPr>
          <w:rFonts w:ascii="Arial" w:eastAsia="Arial" w:hAnsi="Arial" w:cs="Arial"/>
          <w:lang w:val="en"/>
        </w:rPr>
      </w:pPr>
      <w:bookmarkStart w:id="6" w:name="_vwxduu4bv98c" w:colFirst="0" w:colLast="0"/>
      <w:bookmarkEnd w:id="6"/>
      <w:r w:rsidRPr="00E36FE7">
        <w:rPr>
          <w:rFonts w:ascii="Segoe UI Emoji" w:eastAsia="Arial Unicode MS" w:hAnsi="Segoe UI Emoji" w:cs="Segoe UI Emoji"/>
          <w:lang w:val="en"/>
        </w:rPr>
        <w:t>✅</w:t>
      </w:r>
      <w:r w:rsidRPr="00E36FE7">
        <w:rPr>
          <w:rFonts w:eastAsia="Arial Unicode MS"/>
          <w:lang w:val="en"/>
        </w:rPr>
        <w:t xml:space="preserve"> Advantages</w:t>
      </w:r>
    </w:p>
    <w:p w14:paraId="7C5C2B1D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6EEFD0E" w14:textId="77777777" w:rsidR="00E36FE7" w:rsidRPr="00E36FE7" w:rsidRDefault="00E36FE7" w:rsidP="00E36F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Ultra-fast speeds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large data transfers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6EF64D" w14:textId="77777777" w:rsidR="00E36FE7" w:rsidRPr="00E36FE7" w:rsidRDefault="00E36FE7" w:rsidP="00E36F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cable runs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(up to 10–80 km with single-mode fiber)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EBB752" w14:textId="77777777" w:rsidR="00E36FE7" w:rsidRPr="00E36FE7" w:rsidRDefault="00E36FE7" w:rsidP="00E36F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signal loss and noise immunity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E4AC57" w14:textId="77777777" w:rsidR="00E36FE7" w:rsidRPr="00E36FE7" w:rsidRDefault="00E36FE7" w:rsidP="00E36F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centers, enterprise networks, and telecom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B4607F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D232E">
          <v:rect id="_x0000_i1030" style="width:0;height:1.5pt" o:hralign="center" o:hrstd="t" o:hr="t" fillcolor="#a0a0a0" stroked="f"/>
        </w:pict>
      </w:r>
    </w:p>
    <w:p w14:paraId="7AE6A846" w14:textId="77777777" w:rsidR="00E36FE7" w:rsidRPr="00E36FE7" w:rsidRDefault="00E36FE7" w:rsidP="006965BD">
      <w:pPr>
        <w:pStyle w:val="Heading2"/>
        <w:rPr>
          <w:rFonts w:ascii="Arial" w:eastAsia="Arial" w:hAnsi="Arial" w:cs="Arial"/>
          <w:lang w:val="en"/>
        </w:rPr>
      </w:pPr>
      <w:bookmarkStart w:id="7" w:name="_88enueshr8mx" w:colFirst="0" w:colLast="0"/>
      <w:bookmarkEnd w:id="7"/>
      <w:r w:rsidRPr="00E36FE7">
        <w:rPr>
          <w:rFonts w:ascii="Segoe UI Emoji" w:eastAsia="Arial Unicode MS" w:hAnsi="Segoe UI Emoji" w:cs="Segoe UI Emoji"/>
          <w:lang w:val="en"/>
        </w:rPr>
        <w:t>❌</w:t>
      </w:r>
      <w:r w:rsidRPr="00E36FE7">
        <w:rPr>
          <w:rFonts w:eastAsia="Arial Unicode MS"/>
          <w:lang w:val="en"/>
        </w:rPr>
        <w:t xml:space="preserve"> Disadvantages</w:t>
      </w:r>
    </w:p>
    <w:p w14:paraId="7DD271D9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D668BBE" w14:textId="77777777" w:rsidR="00E36FE7" w:rsidRPr="00E36FE7" w:rsidRDefault="00E36FE7" w:rsidP="00E36F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copper NICs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0BBFE1" w14:textId="77777777" w:rsidR="00E36FE7" w:rsidRPr="00E36FE7" w:rsidRDefault="00E36FE7" w:rsidP="00E36F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infrastructure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(switches, cables, transceivers)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CCFC00" w14:textId="77777777" w:rsidR="00E36FE7" w:rsidRPr="00E36FE7" w:rsidRDefault="00E36FE7" w:rsidP="00E36F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complex installation and maintenance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EC36A2" w14:textId="77777777" w:rsidR="00E36FE7" w:rsidRPr="00E36FE7" w:rsidRDefault="00E36FE7" w:rsidP="00E36FE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typically needed for home networks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9F8CC41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B6DD6">
          <v:rect id="_x0000_i1031" style="width:0;height:1.5pt" o:hralign="center" o:hrstd="t" o:hr="t" fillcolor="#a0a0a0" stroked="f"/>
        </w:pict>
      </w:r>
    </w:p>
    <w:p w14:paraId="68C0A690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8" w:name="_tbcuv8jzjw0p" w:colFirst="0" w:colLast="0"/>
      <w:bookmarkEnd w:id="8"/>
      <w:r w:rsidRPr="00E36FE7">
        <w:rPr>
          <w:rFonts w:ascii="Segoe UI Emoji" w:eastAsia="Arial" w:hAnsi="Segoe UI Emoji" w:cs="Segoe UI Emoji"/>
          <w:lang w:val="en"/>
        </w:rPr>
        <w:t>📌</w:t>
      </w:r>
      <w:r w:rsidRPr="00E36FE7">
        <w:rPr>
          <w:rFonts w:eastAsia="Arial"/>
          <w:lang w:val="en"/>
        </w:rPr>
        <w:t xml:space="preserve"> Summary</w:t>
      </w:r>
    </w:p>
    <w:p w14:paraId="41C2D10F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36FE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36FE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36FE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9DAF1C1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B16137" wp14:editId="41EB56D8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979F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6650"/>
      </w:tblGrid>
      <w:tr w:rsidR="00E36FE7" w:rsidRPr="00E36FE7" w14:paraId="71C5B401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C8EF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537D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36FE7" w:rsidRPr="00E36FE7" w14:paraId="4811728C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832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1B2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network interface card that uses fiber optics for communication</w:t>
            </w:r>
          </w:p>
        </w:tc>
      </w:tr>
      <w:tr w:rsidR="00E36FE7" w:rsidRPr="00E36FE7" w14:paraId="37F8AD4A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3482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3C4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1G to 100+ Gbps</w:t>
            </w:r>
          </w:p>
        </w:tc>
      </w:tr>
      <w:tr w:rsidR="00E36FE7" w:rsidRPr="00E36FE7" w14:paraId="40D25356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B198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F98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80 km (depending on fiber type)</w:t>
            </w:r>
          </w:p>
        </w:tc>
      </w:tr>
      <w:tr w:rsidR="00E36FE7" w:rsidRPr="00E36FE7" w14:paraId="72446966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D2EC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88EA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PCIe, SFP/SFP+/QSFP slots</w:t>
            </w:r>
          </w:p>
        </w:tc>
      </w:tr>
      <w:tr w:rsidR="00E36FE7" w:rsidRPr="00E36FE7" w14:paraId="47D48EBE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5994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4F6B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enterprise networks, ISPs, high-performance systems</w:t>
            </w:r>
          </w:p>
        </w:tc>
      </w:tr>
    </w:tbl>
    <w:p w14:paraId="4074E4D1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F6A77">
          <v:rect id="_x0000_i1032" style="width:0;height:1.5pt" o:hralign="center" o:hrstd="t" o:hr="t" fillcolor="#a0a0a0" stroked="f"/>
        </w:pict>
      </w:r>
    </w:p>
    <w:p w14:paraId="5F7AFEF0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3354D" w14:textId="77777777" w:rsidR="00A70480" w:rsidRPr="00E36FE7" w:rsidRDefault="00A70480" w:rsidP="00E36FE7"/>
    <w:sectPr w:rsidR="00A70480" w:rsidRPr="00E36FE7" w:rsidSect="00E36F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50C9"/>
    <w:multiLevelType w:val="multilevel"/>
    <w:tmpl w:val="DF820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6B6599"/>
    <w:multiLevelType w:val="multilevel"/>
    <w:tmpl w:val="B7143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4306925">
    <w:abstractNumId w:val="0"/>
  </w:num>
  <w:num w:numId="2" w16cid:durableId="557326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E7"/>
    <w:rsid w:val="002D1F4F"/>
    <w:rsid w:val="006965BD"/>
    <w:rsid w:val="00711B4D"/>
    <w:rsid w:val="00854D6A"/>
    <w:rsid w:val="008952B3"/>
    <w:rsid w:val="00A70480"/>
    <w:rsid w:val="00B77E8E"/>
    <w:rsid w:val="00E3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C1E4"/>
  <w15:chartTrackingRefBased/>
  <w15:docId w15:val="{78318837-D6E9-40FD-85BB-23835474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2026-01-23T22:37:00Z</dcterms:modified>
</cp:coreProperties>
</file>