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1546" w14:textId="77777777" w:rsidR="00C4771E" w:rsidRDefault="00C4771E">
      <w:pPr>
        <w:pStyle w:val="Heading1"/>
      </w:pPr>
      <w:bookmarkStart w:id="0" w:name="_lf9hzz2z8kwf" w:colFirst="0" w:colLast="0"/>
      <w:bookmarkEnd w:id="0"/>
      <w:r>
        <w:t>Orthography</w:t>
      </w:r>
    </w:p>
    <w:p w14:paraId="79B8E9A8" w14:textId="77777777" w:rsidR="00C4771E" w:rsidRDefault="00C4771E">
      <w:pPr>
        <w:pStyle w:val="Heading2"/>
        <w:keepNext w:val="0"/>
        <w:keepLines w:val="0"/>
        <w:spacing w:before="280"/>
      </w:pPr>
      <w:bookmarkStart w:id="1" w:name="_9uoib7awqvll" w:colFirst="0" w:colLast="0"/>
      <w:bookmarkEnd w:id="1"/>
      <w:r>
        <w:t>✍️ What is Orthography?</w:t>
      </w:r>
    </w:p>
    <w:p w14:paraId="45E8B9F5" w14:textId="77777777" w:rsidR="00C4771E" w:rsidRDefault="00C477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C32C373" w14:textId="77777777" w:rsidR="00C4771E" w:rsidRDefault="00C4771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Orthography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conventional system of writing</w:t>
      </w:r>
      <w:r>
        <w:rPr>
          <w:rFonts w:ascii="Roboto Mono" w:eastAsia="Roboto Mono" w:hAnsi="Roboto Mono" w:cs="Roboto Mono"/>
        </w:rPr>
        <w:t xml:space="preserve"> a language — including its </w:t>
      </w:r>
      <w:r>
        <w:rPr>
          <w:rFonts w:ascii="Roboto Mono" w:eastAsia="Roboto Mono" w:hAnsi="Roboto Mono" w:cs="Roboto Mono"/>
          <w:b/>
        </w:rPr>
        <w:t>spelling rules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punctuation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capitalization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standardized way words are written</w:t>
      </w:r>
      <w:r>
        <w:rPr>
          <w:rFonts w:ascii="Roboto Mono" w:eastAsia="Roboto Mono" w:hAnsi="Roboto Mono" w:cs="Roboto Mono"/>
        </w:rPr>
        <w:t>.</w:t>
      </w:r>
    </w:p>
    <w:p w14:paraId="1280C548" w14:textId="77777777" w:rsidR="00C4771E" w:rsidRDefault="00C4771E">
      <w:r>
        <w:pict w14:anchorId="6E1B610E">
          <v:rect id="_x0000_i1025" style="width:0;height:1.5pt" o:hralign="center" o:hrstd="t" o:hr="t" fillcolor="#a0a0a0" stroked="f"/>
        </w:pict>
      </w:r>
    </w:p>
    <w:p w14:paraId="711D1EF7" w14:textId="77777777" w:rsidR="00C4771E" w:rsidRDefault="00C4771E">
      <w:pPr>
        <w:pStyle w:val="Heading2"/>
        <w:keepNext w:val="0"/>
        <w:keepLines w:val="0"/>
        <w:spacing w:before="280"/>
      </w:pPr>
      <w:bookmarkStart w:id="2" w:name="_3c9qp77sn5wd" w:colFirst="0" w:colLast="0"/>
      <w:bookmarkEnd w:id="2"/>
      <w:r>
        <w:t>📘 Definition:</w:t>
      </w:r>
    </w:p>
    <w:p w14:paraId="0539D256" w14:textId="77777777" w:rsidR="00C4771E" w:rsidRDefault="00C477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1646D03D" w14:textId="77777777" w:rsidR="00C4771E" w:rsidRDefault="00C477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Orthography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rules and conventions</w:t>
      </w:r>
      <w:r>
        <w:rPr>
          <w:rFonts w:ascii="Roboto Mono" w:eastAsia="Roboto Mono" w:hAnsi="Roboto Mono" w:cs="Roboto Mono"/>
        </w:rPr>
        <w:t xml:space="preserve"> that govern how a language is </w:t>
      </w:r>
      <w:r>
        <w:rPr>
          <w:rFonts w:ascii="Roboto Mono" w:eastAsia="Roboto Mono" w:hAnsi="Roboto Mono" w:cs="Roboto Mono"/>
          <w:b/>
        </w:rPr>
        <w:t>written</w:t>
      </w:r>
      <w:r>
        <w:rPr>
          <w:rFonts w:ascii="Roboto Mono" w:eastAsia="Roboto Mono" w:hAnsi="Roboto Mono" w:cs="Roboto Mono"/>
        </w:rPr>
        <w:t xml:space="preserve">, including </w:t>
      </w:r>
      <w:r>
        <w:rPr>
          <w:rFonts w:ascii="Roboto Mono" w:eastAsia="Roboto Mono" w:hAnsi="Roboto Mono" w:cs="Roboto Mono"/>
          <w:b/>
        </w:rPr>
        <w:t>spelling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writing systems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symbols</w:t>
      </w:r>
      <w:r>
        <w:rPr>
          <w:rFonts w:ascii="Roboto Mono" w:eastAsia="Roboto Mono" w:hAnsi="Roboto Mono" w:cs="Roboto Mono"/>
        </w:rPr>
        <w:t xml:space="preserve"> used.</w:t>
      </w:r>
    </w:p>
    <w:p w14:paraId="35AF60F8" w14:textId="77777777" w:rsidR="00C4771E" w:rsidRDefault="00C4771E">
      <w:r>
        <w:pict w14:anchorId="2B6753AB">
          <v:rect id="_x0000_i1026" style="width:0;height:1.5pt" o:hralign="center" o:hrstd="t" o:hr="t" fillcolor="#a0a0a0" stroked="f"/>
        </w:pict>
      </w:r>
    </w:p>
    <w:p w14:paraId="2427D566" w14:textId="77777777" w:rsidR="00C4771E" w:rsidRDefault="00C4771E">
      <w:pPr>
        <w:pStyle w:val="Heading2"/>
        <w:keepNext w:val="0"/>
        <w:keepLines w:val="0"/>
        <w:spacing w:before="280"/>
      </w:pPr>
      <w:bookmarkStart w:id="3" w:name="_tyautp3034sv" w:colFirst="0" w:colLast="0"/>
      <w:bookmarkEnd w:id="3"/>
      <w:r>
        <w:t>🧠 Key Components of Orthography:</w:t>
      </w:r>
    </w:p>
    <w:p w14:paraId="27327296" w14:textId="77777777" w:rsidR="00C4771E" w:rsidRDefault="00C477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562B7BD" w14:textId="77777777" w:rsidR="00C4771E" w:rsidRDefault="00C4771E">
      <w:r>
        <w:rPr>
          <w:noProof/>
        </w:rPr>
        <w:drawing>
          <wp:inline distT="114300" distB="114300" distL="114300" distR="114300" wp14:anchorId="432DA6C9" wp14:editId="49644702">
            <wp:extent cx="5943600" cy="198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6785"/>
      </w:tblGrid>
      <w:tr w:rsidR="00C4771E" w14:paraId="5FA0C96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F9FEE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583D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4771E" w14:paraId="0C23A0F5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DC9F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95ED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How words are correctly written</w:t>
            </w:r>
          </w:p>
        </w:tc>
      </w:tr>
      <w:tr w:rsidR="00C4771E" w14:paraId="7576DC3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9438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Capitalization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118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to use upper/lowercase letters (e.g., names, start of sentences)</w:t>
            </w:r>
          </w:p>
        </w:tc>
      </w:tr>
      <w:tr w:rsidR="00C4771E" w14:paraId="74563687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C25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383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of marks like </w:t>
            </w:r>
            <w:r>
              <w:rPr>
                <w:rFonts w:ascii="Roboto Mono" w:eastAsia="Roboto Mono" w:hAnsi="Roboto Mono" w:cs="Roboto Mono"/>
                <w:color w:val="188038"/>
              </w:rPr>
              <w:t>. , ; ? !</w:t>
            </w:r>
            <w:r>
              <w:rPr>
                <w:rFonts w:ascii="Roboto Mono" w:eastAsia="Roboto Mono" w:hAnsi="Roboto Mono" w:cs="Roboto Mono"/>
              </w:rPr>
              <w:t xml:space="preserve"> etc.</w:t>
            </w:r>
          </w:p>
        </w:tc>
      </w:tr>
      <w:tr w:rsidR="00C4771E" w14:paraId="07DF142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C5FE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Hyphenation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58F2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and how to use hyphens (e.g., well-known, re-entry)</w:t>
            </w:r>
          </w:p>
        </w:tc>
      </w:tr>
      <w:tr w:rsidR="00C4771E" w14:paraId="7B57DC1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0181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Writing System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6EB5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script/alphabet used (e.g., Latin, Arabic, Cyrillic)</w:t>
            </w:r>
          </w:p>
        </w:tc>
      </w:tr>
    </w:tbl>
    <w:p w14:paraId="74A40D83" w14:textId="77777777" w:rsidR="00C4771E" w:rsidRDefault="00C4771E">
      <w:r>
        <w:pict w14:anchorId="36018B15">
          <v:rect id="_x0000_i1027" style="width:0;height:1.5pt" o:hralign="center" o:hrstd="t" o:hr="t" fillcolor="#a0a0a0" stroked="f"/>
        </w:pict>
      </w:r>
    </w:p>
    <w:p w14:paraId="54A757CB" w14:textId="77777777" w:rsidR="00C4771E" w:rsidRDefault="00C4771E">
      <w:pPr>
        <w:pStyle w:val="Heading2"/>
        <w:keepNext w:val="0"/>
        <w:keepLines w:val="0"/>
        <w:spacing w:before="280"/>
      </w:pPr>
      <w:bookmarkStart w:id="4" w:name="_anm5tge4qr41" w:colFirst="0" w:colLast="0"/>
      <w:bookmarkEnd w:id="4"/>
      <w:r>
        <w:t>🔍 Examples:</w:t>
      </w:r>
    </w:p>
    <w:p w14:paraId="32DFF4AB" w14:textId="77777777" w:rsidR="00C4771E" w:rsidRDefault="00C477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54BA0981" w14:textId="77777777" w:rsidR="00C4771E" w:rsidRDefault="00C4771E" w:rsidP="00C4771E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English orthography:</w:t>
      </w:r>
      <w:r>
        <w:rPr>
          <w:rFonts w:ascii="Roboto Mono" w:eastAsia="Roboto Mono" w:hAnsi="Roboto Mono" w:cs="Roboto Mono"/>
        </w:rPr>
        <w:br/>
      </w:r>
    </w:p>
    <w:p w14:paraId="000B7B59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"knight" is spelled with a silent "k"</w:t>
      </w:r>
      <w:r>
        <w:rPr>
          <w:rFonts w:ascii="Roboto Mono" w:eastAsia="Roboto Mono" w:hAnsi="Roboto Mono" w:cs="Roboto Mono"/>
        </w:rPr>
        <w:br/>
      </w:r>
    </w:p>
    <w:p w14:paraId="5387C4DF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Sentences begin with a capital letter</w:t>
      </w:r>
      <w:r>
        <w:rPr>
          <w:rFonts w:ascii="Roboto Mono" w:eastAsia="Roboto Mono" w:hAnsi="Roboto Mono" w:cs="Roboto Mono"/>
        </w:rPr>
        <w:br/>
      </w:r>
    </w:p>
    <w:p w14:paraId="1A987A0E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Periods end statements</w:t>
      </w:r>
      <w:r>
        <w:rPr>
          <w:rFonts w:ascii="Roboto Mono" w:eastAsia="Roboto Mono" w:hAnsi="Roboto Mono" w:cs="Roboto Mono"/>
        </w:rPr>
        <w:br/>
      </w:r>
    </w:p>
    <w:p w14:paraId="668F206F" w14:textId="77777777" w:rsidR="00C4771E" w:rsidRDefault="00C4771E" w:rsidP="00C4771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Arabic orthography:</w:t>
      </w:r>
      <w:r>
        <w:rPr>
          <w:rFonts w:ascii="Roboto Mono" w:eastAsia="Roboto Mono" w:hAnsi="Roboto Mono" w:cs="Roboto Mono"/>
        </w:rPr>
        <w:br/>
      </w:r>
    </w:p>
    <w:p w14:paraId="1BDC28C1" w14:textId="77777777" w:rsidR="00C4771E" w:rsidRDefault="00C4771E" w:rsidP="00C4771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Written from </w:t>
      </w:r>
      <w:r>
        <w:rPr>
          <w:rFonts w:ascii="Roboto Mono" w:eastAsia="Roboto Mono" w:hAnsi="Roboto Mono" w:cs="Roboto Mono"/>
          <w:b/>
        </w:rPr>
        <w:t>right to left</w:t>
      </w:r>
      <w:r>
        <w:rPr>
          <w:rFonts w:ascii="Roboto Mono" w:eastAsia="Roboto Mono" w:hAnsi="Roboto Mono" w:cs="Roboto Mono"/>
          <w:b/>
        </w:rPr>
        <w:br/>
      </w:r>
    </w:p>
    <w:p w14:paraId="68143333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capital/lowercase distinction</w:t>
      </w:r>
      <w:r>
        <w:rPr>
          <w:rFonts w:ascii="Roboto Mono" w:eastAsia="Roboto Mono" w:hAnsi="Roboto Mono" w:cs="Roboto Mono"/>
        </w:rPr>
        <w:br/>
      </w:r>
    </w:p>
    <w:p w14:paraId="69FD297B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Diacritical marks indicate short vowels (optional in many contexts)</w:t>
      </w:r>
      <w:r>
        <w:rPr>
          <w:rFonts w:ascii="Roboto Mono" w:eastAsia="Roboto Mono" w:hAnsi="Roboto Mono" w:cs="Roboto Mono"/>
        </w:rPr>
        <w:br/>
      </w:r>
    </w:p>
    <w:p w14:paraId="302D3A7D" w14:textId="77777777" w:rsidR="00C4771E" w:rsidRDefault="00C4771E" w:rsidP="00C4771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Chinese orthography:</w:t>
      </w:r>
      <w:r>
        <w:rPr>
          <w:rFonts w:ascii="Roboto Mono" w:eastAsia="Roboto Mono" w:hAnsi="Roboto Mono" w:cs="Roboto Mono"/>
        </w:rPr>
        <w:br/>
      </w:r>
    </w:p>
    <w:p w14:paraId="522988FA" w14:textId="77777777" w:rsidR="00C4771E" w:rsidRDefault="00C4771E" w:rsidP="00C4771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logograms</w:t>
      </w:r>
      <w:r>
        <w:rPr>
          <w:rFonts w:ascii="Roboto Mono" w:eastAsia="Roboto Mono" w:hAnsi="Roboto Mono" w:cs="Roboto Mono"/>
        </w:rPr>
        <w:t xml:space="preserve"> (characters)</w:t>
      </w:r>
      <w:r>
        <w:rPr>
          <w:rFonts w:ascii="Roboto Mono" w:eastAsia="Roboto Mono" w:hAnsi="Roboto Mono" w:cs="Roboto Mono"/>
        </w:rPr>
        <w:br/>
      </w:r>
    </w:p>
    <w:p w14:paraId="1E78C82C" w14:textId="77777777" w:rsidR="00C4771E" w:rsidRDefault="00C4771E" w:rsidP="00C4771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spaces between words</w:t>
      </w:r>
      <w:r>
        <w:rPr>
          <w:rFonts w:ascii="Roboto Mono" w:eastAsia="Roboto Mono" w:hAnsi="Roboto Mono" w:cs="Roboto Mono"/>
        </w:rPr>
        <w:br/>
      </w:r>
    </w:p>
    <w:p w14:paraId="1AA4024C" w14:textId="77777777" w:rsidR="00C4771E" w:rsidRDefault="00C4771E" w:rsidP="00C4771E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Characters represent words or morphemes, not sounds</w:t>
      </w:r>
    </w:p>
    <w:p w14:paraId="20F8EDEF" w14:textId="77777777" w:rsidR="00C4771E" w:rsidRDefault="00C4771E">
      <w:r>
        <w:pict w14:anchorId="744174CD">
          <v:rect id="_x0000_i1028" style="width:0;height:1.5pt" o:hralign="center" o:hrstd="t" o:hr="t" fillcolor="#a0a0a0" stroked="f"/>
        </w:pict>
      </w:r>
    </w:p>
    <w:p w14:paraId="08CCB8E1" w14:textId="77777777" w:rsidR="00C4771E" w:rsidRDefault="00C4771E">
      <w:pPr>
        <w:pStyle w:val="Heading2"/>
        <w:keepNext w:val="0"/>
        <w:keepLines w:val="0"/>
        <w:spacing w:before="280"/>
      </w:pPr>
      <w:bookmarkStart w:id="5" w:name="_b4psk7wopf56" w:colFirst="0" w:colLast="0"/>
      <w:bookmarkEnd w:id="5"/>
      <w:r>
        <w:t>🧬 Orthography vs Related Terms:</w:t>
      </w:r>
    </w:p>
    <w:p w14:paraId="30DD350E" w14:textId="77777777" w:rsidR="00C4771E" w:rsidRDefault="00C477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1491F19" w14:textId="77777777" w:rsidR="00C4771E" w:rsidRDefault="00C4771E">
      <w:r>
        <w:rPr>
          <w:noProof/>
        </w:rPr>
        <w:drawing>
          <wp:inline distT="114300" distB="114300" distL="114300" distR="114300" wp14:anchorId="2704F756" wp14:editId="04916F65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AC0B8" w14:textId="77777777" w:rsidR="00C4771E" w:rsidRDefault="00C4771E"/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4130"/>
        <w:gridCol w:w="3365"/>
      </w:tblGrid>
      <w:tr w:rsidR="00C4771E" w14:paraId="194C6B6D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4D5A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44EDC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22D9B" w14:textId="77777777" w:rsidR="00C4771E" w:rsidRDefault="00C4771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4771E" w14:paraId="36F05B3C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FF74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Phonology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CA39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 of language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D8AD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/k/, /a/, /t/</w:t>
            </w:r>
          </w:p>
        </w:tc>
      </w:tr>
      <w:tr w:rsidR="00C4771E" w14:paraId="2F10D3F9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E656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Orthography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94D68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How those sounds are </w:t>
            </w:r>
            <w:r>
              <w:rPr>
                <w:rFonts w:ascii="Roboto Mono" w:eastAsia="Roboto Mono" w:hAnsi="Roboto Mono" w:cs="Roboto Mono"/>
                <w:b/>
              </w:rPr>
              <w:t>written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524A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"cat"</w:t>
            </w:r>
          </w:p>
        </w:tc>
      </w:tr>
      <w:tr w:rsidR="00C4771E" w14:paraId="0D78B217" w14:textId="77777777">
        <w:trPr>
          <w:trHeight w:val="500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D14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Morphology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A2248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structure (prefixes, roots, suffixes)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FD8C" w14:textId="77777777" w:rsidR="00C4771E" w:rsidRDefault="00C4771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break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able</w:t>
            </w:r>
            <w:r>
              <w:rPr>
                <w:rFonts w:ascii="Roboto Mono" w:eastAsia="Roboto Mono" w:hAnsi="Roboto Mono" w:cs="Roboto Mono"/>
              </w:rPr>
              <w:t xml:space="preserve"> = unbreakable</w:t>
            </w:r>
          </w:p>
        </w:tc>
      </w:tr>
    </w:tbl>
    <w:p w14:paraId="6A54C1BE" w14:textId="77777777" w:rsidR="00C4771E" w:rsidRDefault="00C4771E">
      <w:r>
        <w:pict w14:anchorId="0E2AC3F4">
          <v:rect id="_x0000_i1029" style="width:0;height:1.5pt" o:hralign="center" o:hrstd="t" o:hr="t" fillcolor="#a0a0a0" stroked="f"/>
        </w:pict>
      </w:r>
    </w:p>
    <w:p w14:paraId="5099885D" w14:textId="77777777" w:rsidR="00C4771E" w:rsidRDefault="00C4771E">
      <w:pPr>
        <w:pStyle w:val="Heading2"/>
        <w:keepNext w:val="0"/>
        <w:keepLines w:val="0"/>
        <w:spacing w:before="280"/>
      </w:pPr>
      <w:bookmarkStart w:id="6" w:name="_7i4elz60txj3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2D1138AB" w14:textId="77777777" w:rsidR="00C4771E" w:rsidRDefault="00C4771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08B7CCA5" w14:textId="77777777" w:rsidR="00C4771E" w:rsidRDefault="00C4771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Orthography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standardized way</w:t>
      </w:r>
      <w:r>
        <w:rPr>
          <w:rFonts w:ascii="Roboto Mono" w:eastAsia="Roboto Mono" w:hAnsi="Roboto Mono" w:cs="Roboto Mono"/>
        </w:rPr>
        <w:t xml:space="preserve"> a language is written, including spelling, punctuation, and writing rules.</w:t>
      </w:r>
      <w:r>
        <w:rPr>
          <w:rFonts w:ascii="Roboto Mono" w:eastAsia="Roboto Mono" w:hAnsi="Roboto Mono" w:cs="Roboto Mono"/>
        </w:rPr>
        <w:br/>
        <w:t xml:space="preserve"> It helps make written communication </w:t>
      </w:r>
      <w:r>
        <w:rPr>
          <w:rFonts w:ascii="Roboto Mono" w:eastAsia="Roboto Mono" w:hAnsi="Roboto Mono" w:cs="Roboto Mono"/>
          <w:b/>
        </w:rPr>
        <w:t>clear and consistent</w:t>
      </w:r>
      <w:r>
        <w:rPr>
          <w:rFonts w:ascii="Roboto Mono" w:eastAsia="Roboto Mono" w:hAnsi="Roboto Mono" w:cs="Roboto Mono"/>
        </w:rPr>
        <w:t xml:space="preserve"> across a language community.</w:t>
      </w:r>
    </w:p>
    <w:p w14:paraId="0E328539" w14:textId="77777777" w:rsidR="00C4771E" w:rsidRDefault="00C4771E"/>
    <w:p w14:paraId="161B51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91208"/>
    <w:multiLevelType w:val="multilevel"/>
    <w:tmpl w:val="BE5C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896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1E"/>
    <w:rsid w:val="002D1F4F"/>
    <w:rsid w:val="00711B4D"/>
    <w:rsid w:val="008952B3"/>
    <w:rsid w:val="00A70480"/>
    <w:rsid w:val="00C4771E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71D8"/>
  <w15:chartTrackingRefBased/>
  <w15:docId w15:val="{63CFE50F-D769-460E-AD04-FE5CC726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