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1064" w14:textId="77777777" w:rsidR="00820899" w:rsidRPr="00820899" w:rsidRDefault="00820899" w:rsidP="00596237">
      <w:pPr>
        <w:pStyle w:val="Heading1"/>
        <w:rPr>
          <w:rFonts w:eastAsia="Arial"/>
          <w:lang w:val="en"/>
        </w:rPr>
      </w:pPr>
      <w:bookmarkStart w:id="0" w:name="_vk0rgpq9913q" w:colFirst="0" w:colLast="0"/>
      <w:bookmarkEnd w:id="0"/>
      <w:r w:rsidRPr="00820899">
        <w:rPr>
          <w:rFonts w:eastAsia="Arial"/>
          <w:lang w:val="en"/>
        </w:rPr>
        <w:t>Role-Based Access Control (RBAC)</w:t>
      </w:r>
    </w:p>
    <w:p w14:paraId="183B8547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E74AA11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Role-Based Access Control (RBAC)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restricting access to resources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a user's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an organization or system.</w:t>
      </w:r>
    </w:p>
    <w:p w14:paraId="1CAD2DA3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C896D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1" w:name="_2u9esjt4l8s0" w:colFirst="0" w:colLast="0"/>
      <w:bookmarkEnd w:id="1"/>
      <w:r w:rsidRPr="00820899">
        <w:rPr>
          <w:rFonts w:ascii="Segoe UI Emoji" w:eastAsia="Arial" w:hAnsi="Segoe UI Emoji" w:cs="Segoe UI Emoji"/>
          <w:lang w:val="en"/>
        </w:rPr>
        <w:t>🧠</w:t>
      </w:r>
      <w:r w:rsidRPr="00820899">
        <w:rPr>
          <w:rFonts w:eastAsia="Arial"/>
          <w:lang w:val="en"/>
        </w:rPr>
        <w:t xml:space="preserve"> In Simple Terms:</w:t>
      </w:r>
    </w:p>
    <w:p w14:paraId="6DF0F1D0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F79A2E3" w14:textId="77777777" w:rsidR="00820899" w:rsidRPr="00820899" w:rsidRDefault="00820899" w:rsidP="0082089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 = "What can this role do?"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are assigned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 have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6AAEB7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D6A8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2" w:name="_2zqtq26hfj8" w:colFirst="0" w:colLast="0"/>
      <w:bookmarkEnd w:id="2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Example Scenario</w:t>
      </w:r>
    </w:p>
    <w:p w14:paraId="20ADE61D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A61AB3E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company system with 3 roles:</w:t>
      </w:r>
    </w:p>
    <w:p w14:paraId="1FF35905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220"/>
        <w:gridCol w:w="1160"/>
        <w:gridCol w:w="1355"/>
      </w:tblGrid>
      <w:tr w:rsidR="00820899" w:rsidRPr="00820899" w14:paraId="38B12610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31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A44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View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BF0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Edit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DA43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Delete</w:t>
            </w:r>
          </w:p>
        </w:tc>
      </w:tr>
      <w:tr w:rsidR="00820899" w:rsidRPr="00820899" w14:paraId="09D117A6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18F6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9DC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058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265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820899" w:rsidRPr="00820899" w14:paraId="04386FEF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03B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C3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176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8E15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820899" w:rsidRPr="00820899" w14:paraId="32F464EB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44D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15B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1E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</w:tbl>
    <w:p w14:paraId="64D05D57" w14:textId="77777777" w:rsidR="00820899" w:rsidRPr="00820899" w:rsidRDefault="00820899" w:rsidP="008208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user assigned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"Editor"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 can view and edit, but not delete.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9C7DF" w14:textId="77777777" w:rsidR="00820899" w:rsidRPr="00820899" w:rsidRDefault="00820899" w:rsidP="0082089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assign permissions to the user directly — you assign them to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573C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6805E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3" w:name="_i2etl4plz11u" w:colFirst="0" w:colLast="0"/>
      <w:bookmarkEnd w:id="3"/>
      <w:r w:rsidRPr="00820899">
        <w:rPr>
          <w:rFonts w:ascii="Segoe UI Emoji" w:eastAsia="Arial" w:hAnsi="Segoe UI Emoji" w:cs="Segoe UI Emoji"/>
          <w:lang w:val="en"/>
        </w:rPr>
        <w:t>🔧</w:t>
      </w:r>
      <w:r w:rsidRPr="00820899">
        <w:rPr>
          <w:rFonts w:eastAsia="Arial"/>
          <w:lang w:val="en"/>
        </w:rPr>
        <w:t xml:space="preserve"> How RBAC Works</w:t>
      </w:r>
    </w:p>
    <w:p w14:paraId="60F7540A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B5FDED3" w14:textId="77777777" w:rsidR="00820899" w:rsidRPr="00820899" w:rsidRDefault="00820899" w:rsidP="0082089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Admin, Manager, Employee)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3FA4C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role (e.g., read, write, delete)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637E8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BBAB0" w14:textId="77777777" w:rsidR="00820899" w:rsidRPr="00820899" w:rsidRDefault="00820899" w:rsidP="0082089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checks: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role does this user have, and does that role allow this action?"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36A5D1F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4" w:name="_6vimce9a5tsl" w:colFirst="0" w:colLast="0"/>
      <w:bookmarkEnd w:id="4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Benefits of RBAC</w:t>
      </w:r>
    </w:p>
    <w:p w14:paraId="1275F83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2C0CC0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645"/>
      </w:tblGrid>
      <w:tr w:rsidR="00820899" w:rsidRPr="00820899" w14:paraId="37E9717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AF51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0CB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078D55C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EB8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Simplified management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5E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access at role level, not per user</w:t>
            </w:r>
          </w:p>
        </w:tc>
      </w:tr>
      <w:tr w:rsidR="00820899" w:rsidRPr="00820899" w14:paraId="6D08B97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484D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9FF8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Least privilege principle (users get only what they need)</w:t>
            </w:r>
          </w:p>
        </w:tc>
      </w:tr>
      <w:tr w:rsidR="00820899" w:rsidRPr="00820899" w14:paraId="2C1E318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7C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Easier auditing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BD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See what roles have access to what functions</w:t>
            </w:r>
          </w:p>
        </w:tc>
      </w:tr>
      <w:tr w:rsidR="00820899" w:rsidRPr="00820899" w14:paraId="70DD9ED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5D43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91A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as your user base grows</w:t>
            </w:r>
          </w:p>
        </w:tc>
      </w:tr>
    </w:tbl>
    <w:p w14:paraId="0123AE1F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B933C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5" w:name="_fw42gygez9yk" w:colFirst="0" w:colLast="0"/>
      <w:bookmarkEnd w:id="5"/>
      <w:r w:rsidRPr="00820899">
        <w:rPr>
          <w:rFonts w:ascii="Segoe UI Emoji" w:eastAsia="Arial" w:hAnsi="Segoe UI Emoji" w:cs="Segoe UI Emoji"/>
          <w:lang w:val="en"/>
        </w:rPr>
        <w:t>⚠️</w:t>
      </w:r>
      <w:r w:rsidRPr="00820899">
        <w:rPr>
          <w:rFonts w:eastAsia="Arial"/>
          <w:lang w:val="en"/>
        </w:rPr>
        <w:t xml:space="preserve"> RBAC vs. Other Access Controls</w:t>
      </w:r>
    </w:p>
    <w:p w14:paraId="12AC3294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31D052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4805"/>
      </w:tblGrid>
      <w:tr w:rsidR="00820899" w:rsidRPr="00820899" w14:paraId="677E6341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45A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A57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57118C4F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B35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0A2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based on </w:t>
            </w: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20899" w:rsidRPr="00820899" w14:paraId="53403C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875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04B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Attribute-Based (e.g., time, location, dept.)</w:t>
            </w:r>
          </w:p>
        </w:tc>
      </w:tr>
      <w:tr w:rsidR="00820899" w:rsidRPr="00820899" w14:paraId="178F6039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2C4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84E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Mandatory (used in military/classified systems)</w:t>
            </w:r>
          </w:p>
        </w:tc>
      </w:tr>
      <w:tr w:rsidR="00820899" w:rsidRPr="00820899" w14:paraId="4527A73D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17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AF0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Discretionary (owners control access)</w:t>
            </w:r>
          </w:p>
        </w:tc>
      </w:tr>
    </w:tbl>
    <w:p w14:paraId="1D47A72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359E7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6" w:name="_41ytk05670ue" w:colFirst="0" w:colLast="0"/>
      <w:bookmarkEnd w:id="6"/>
      <w:r w:rsidRPr="00820899">
        <w:rPr>
          <w:rFonts w:eastAsia="Arial"/>
          <w:lang w:val="en"/>
        </w:rPr>
        <w:t>Summary</w:t>
      </w:r>
    </w:p>
    <w:p w14:paraId="0CFCE69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27B388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are grouped by 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users are assigned roles.</w:t>
      </w:r>
    </w:p>
    <w:p w14:paraId="571F3F79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simplifies and secures how you manage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0C7C47BA" w14:textId="77777777" w:rsidR="00A70480" w:rsidRPr="00820899" w:rsidRDefault="00A70480" w:rsidP="00820899"/>
    <w:sectPr w:rsidR="00A70480" w:rsidRPr="00820899" w:rsidSect="00820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092A"/>
    <w:multiLevelType w:val="multilevel"/>
    <w:tmpl w:val="620A7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05160E"/>
    <w:multiLevelType w:val="multilevel"/>
    <w:tmpl w:val="7C1CD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3144164">
    <w:abstractNumId w:val="0"/>
  </w:num>
  <w:num w:numId="2" w16cid:durableId="174661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9"/>
    <w:rsid w:val="002D1F4F"/>
    <w:rsid w:val="00596237"/>
    <w:rsid w:val="00711B4D"/>
    <w:rsid w:val="00820899"/>
    <w:rsid w:val="00854D6A"/>
    <w:rsid w:val="008952B3"/>
    <w:rsid w:val="00A70480"/>
    <w:rsid w:val="00AA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ADD1"/>
  <w15:chartTrackingRefBased/>
  <w15:docId w15:val="{6D8ED487-D919-42C0-A698-17CAB27B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