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7B91" w14:textId="77777777" w:rsidR="004041F6" w:rsidRDefault="00000000" w:rsidP="00CB097A">
      <w:pPr>
        <w:pStyle w:val="Heading1"/>
      </w:pPr>
      <w:bookmarkStart w:id="0" w:name="_odf9jji1tvi" w:colFirst="0" w:colLast="0"/>
      <w:bookmarkEnd w:id="0"/>
      <w:r>
        <w:t>Descriptive (Semantic) Markup Language</w:t>
      </w:r>
    </w:p>
    <w:p w14:paraId="667B5DBD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1" w:name="_50ha6t8typjw" w:colFirst="0" w:colLast="0"/>
      <w:bookmarkEnd w:id="1"/>
      <w:r>
        <w:rPr>
          <w:b/>
          <w:bCs/>
          <w:color w:val="000000"/>
          <w:sz w:val="26"/>
          <w:szCs w:val="26"/>
        </w:rPr>
        <w:t>🧠 What is a Descriptive (Semantic) Markup Language?</w:t>
      </w:r>
    </w:p>
    <w:p w14:paraId="25C80370" w14:textId="77777777" w:rsidR="004041F6" w:rsidRDefault="00000000" w:rsidP="00CB09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538A91F" w14:textId="77777777" w:rsidR="004041F6" w:rsidRDefault="00000000" w:rsidP="00CB097A">
      <w:pPr>
        <w:spacing w:before="240" w:after="240"/>
      </w:pPr>
      <w:r>
        <w:rPr>
          <w:rFonts w:ascii="Roboto Mono" w:eastAsia="Roboto Mono" w:hAnsi="Roboto Mono"/>
          <w:b/>
          <w:bCs/>
        </w:rPr>
        <w:t>Descriptive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semantic markup</w:t>
      </w:r>
      <w:r>
        <w:rPr>
          <w:rFonts w:ascii="Roboto Mono" w:eastAsia="Roboto Mono" w:hAnsi="Roboto Mono"/>
        </w:rPr>
        <w:t xml:space="preserve">, is a type of markup that tells </w:t>
      </w:r>
      <w:r>
        <w:rPr>
          <w:rFonts w:ascii="Roboto Mono" w:eastAsia="Roboto Mono" w:hAnsi="Roboto Mono"/>
          <w:b/>
          <w:bCs/>
        </w:rPr>
        <w:t>what the content means</w:t>
      </w:r>
      <w:r>
        <w:rPr>
          <w:rFonts w:ascii="Roboto Mono" w:eastAsia="Roboto Mono" w:hAnsi="Roboto Mono"/>
        </w:rPr>
        <w:t>, not how it looks.</w:t>
      </w:r>
    </w:p>
    <w:p w14:paraId="69BCBE09" w14:textId="77777777" w:rsidR="004041F6" w:rsidRDefault="00000000" w:rsidP="00CB097A">
      <w:r>
        <w:rPr>
          <w:rFonts w:ascii="Roboto Mono" w:eastAsia="Roboto Mono" w:hAnsi="Roboto Mono"/>
        </w:rPr>
        <w:pict w14:anchorId="5486D616">
          <v:rect id="_x0000_i1025" style="width:0;height:1.5pt" o:hralign="center" o:hrstd="t" o:hr="t" fillcolor="#a0a0a0" stroked="f"/>
        </w:pict>
      </w:r>
    </w:p>
    <w:p w14:paraId="08D34CD2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2" w:name="_3573yiw3b6pr" w:colFirst="0" w:colLast="0"/>
      <w:bookmarkEnd w:id="2"/>
      <w:r>
        <w:rPr>
          <w:b/>
          <w:bCs/>
          <w:color w:val="000000"/>
          <w:sz w:val="26"/>
          <w:szCs w:val="26"/>
        </w:rPr>
        <w:t>🔹 Key Idea:</w:t>
      </w:r>
    </w:p>
    <w:p w14:paraId="2D36B6D5" w14:textId="77777777" w:rsidR="004041F6" w:rsidRDefault="00000000" w:rsidP="00CB09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10D91B" w14:textId="77777777" w:rsidR="004041F6" w:rsidRDefault="00000000" w:rsidP="00CB097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Semantic markup </w:t>
      </w:r>
      <w:r>
        <w:rPr>
          <w:rFonts w:ascii="Roboto Mono" w:eastAsia="Roboto Mono" w:hAnsi="Roboto Mono"/>
          <w:b/>
          <w:bCs/>
        </w:rPr>
        <w:t>describes the role or meaning</w:t>
      </w:r>
      <w:r>
        <w:rPr>
          <w:rFonts w:ascii="Roboto Mono" w:eastAsia="Roboto Mono" w:hAnsi="Roboto Mono"/>
        </w:rPr>
        <w:t xml:space="preserve"> of the content (like title, paragraph, section) so machines and humans can </w:t>
      </w:r>
      <w:r>
        <w:rPr>
          <w:rFonts w:ascii="Roboto Mono" w:eastAsia="Roboto Mono" w:hAnsi="Roboto Mono"/>
          <w:b/>
          <w:bCs/>
        </w:rPr>
        <w:t>understand its structure and purpose</w:t>
      </w:r>
      <w:r>
        <w:rPr>
          <w:rFonts w:ascii="Roboto Mono" w:eastAsia="Roboto Mono" w:hAnsi="Roboto Mono"/>
        </w:rPr>
        <w:t>.</w:t>
      </w:r>
    </w:p>
    <w:p w14:paraId="4C659E79" w14:textId="77777777" w:rsidR="004041F6" w:rsidRDefault="00000000" w:rsidP="00CB097A">
      <w:r>
        <w:rPr>
          <w:rFonts w:ascii="Roboto Mono" w:eastAsia="Roboto Mono" w:hAnsi="Roboto Mono"/>
        </w:rPr>
        <w:pict w14:anchorId="2543B0D8">
          <v:rect id="_x0000_i1026" style="width:0;height:1.5pt" o:hralign="center" o:hrstd="t" o:hr="t" fillcolor="#a0a0a0" stroked="f"/>
        </w:pict>
      </w:r>
    </w:p>
    <w:p w14:paraId="717D749A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3" w:name="_yyfj65yb22yt" w:colFirst="0" w:colLast="0"/>
      <w:bookmarkEnd w:id="3"/>
      <w:r>
        <w:rPr>
          <w:b/>
          <w:bCs/>
          <w:color w:val="000000"/>
          <w:sz w:val="26"/>
          <w:szCs w:val="26"/>
        </w:rPr>
        <w:t>📄 Example in HTML (Semantic Markup)</w:t>
      </w:r>
    </w:p>
    <w:p w14:paraId="74EF2051" w14:textId="77777777" w:rsidR="004041F6" w:rsidRDefault="00000000" w:rsidP="00CB09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B7C4AE" w14:textId="77777777" w:rsidR="004041F6" w:rsidRDefault="00000000" w:rsidP="00CB097A">
      <w:r>
        <w:rPr>
          <w:noProof/>
        </w:rPr>
        <w:drawing>
          <wp:inline distT="114300" distB="114300" distL="114300" distR="114300" wp14:anchorId="28651520" wp14:editId="48E82C04">
            <wp:extent cx="5943600" cy="1498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1076C" w14:textId="77777777" w:rsidR="004041F6" w:rsidRDefault="00000000" w:rsidP="00CB097A">
      <w:r>
        <w:rPr>
          <w:rFonts w:ascii="Roboto Mono" w:eastAsia="Roboto Mono" w:hAnsi="Roboto Mono"/>
        </w:rPr>
        <w:t>&lt;article&gt;</w:t>
      </w:r>
    </w:p>
    <w:p w14:paraId="6786AD9F" w14:textId="77777777" w:rsidR="004041F6" w:rsidRDefault="00000000" w:rsidP="00CB097A">
      <w:r>
        <w:rPr>
          <w:rFonts w:ascii="Roboto Mono" w:eastAsia="Roboto Mono" w:hAnsi="Roboto Mono"/>
        </w:rPr>
        <w:t xml:space="preserve">  &lt;h1&gt;My Trip to Egypt&lt;/h1&gt;</w:t>
      </w:r>
    </w:p>
    <w:p w14:paraId="34BFA27A" w14:textId="77777777" w:rsidR="004041F6" w:rsidRDefault="00000000" w:rsidP="00CB097A">
      <w:r>
        <w:rPr>
          <w:rFonts w:ascii="Roboto Mono" w:eastAsia="Roboto Mono" w:hAnsi="Roboto Mono"/>
        </w:rPr>
        <w:t xml:space="preserve">  &lt;p&gt;I visited the pyramids and the Nile </w:t>
      </w:r>
      <w:proofErr w:type="gramStart"/>
      <w:r>
        <w:rPr>
          <w:rFonts w:ascii="Roboto Mono" w:eastAsia="Roboto Mono" w:hAnsi="Roboto Mono"/>
        </w:rPr>
        <w:t>River.&lt;</w:t>
      </w:r>
      <w:proofErr w:type="gramEnd"/>
      <w:r>
        <w:rPr>
          <w:rFonts w:ascii="Roboto Mono" w:eastAsia="Roboto Mono" w:hAnsi="Roboto Mono"/>
        </w:rPr>
        <w:t>/p&gt;</w:t>
      </w:r>
    </w:p>
    <w:p w14:paraId="36C8E382" w14:textId="77777777" w:rsidR="004041F6" w:rsidRDefault="00000000" w:rsidP="00CB097A">
      <w:r>
        <w:rPr>
          <w:rFonts w:ascii="Roboto Mono" w:eastAsia="Roboto Mono" w:hAnsi="Roboto Mono"/>
        </w:rPr>
        <w:t xml:space="preserve">  &lt;footer&gt;Written by Ahmed&lt;/footer&gt;</w:t>
      </w:r>
    </w:p>
    <w:p w14:paraId="53CCCD1D" w14:textId="77777777" w:rsidR="004041F6" w:rsidRDefault="00000000" w:rsidP="00CB097A">
      <w:r>
        <w:rPr>
          <w:rFonts w:ascii="Roboto Mono" w:eastAsia="Roboto Mono" w:hAnsi="Roboto Mono"/>
        </w:rPr>
        <w:t>&lt;/article&gt;</w:t>
      </w:r>
    </w:p>
    <w:p w14:paraId="72E5B809" w14:textId="77777777" w:rsidR="004041F6" w:rsidRDefault="004041F6" w:rsidP="00CB097A"/>
    <w:p w14:paraId="71D21DB0" w14:textId="77777777" w:rsidR="004041F6" w:rsidRDefault="00000000" w:rsidP="00CB097A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color w:val="188038"/>
        </w:rPr>
        <w:t>&lt;h1&gt;</w:t>
      </w:r>
      <w:r>
        <w:rPr>
          <w:rFonts w:ascii="Roboto Mono" w:eastAsia="Roboto Mono" w:hAnsi="Roboto Mono"/>
        </w:rPr>
        <w:t xml:space="preserve"> = main heading</w:t>
      </w:r>
      <w:r>
        <w:rPr>
          <w:rFonts w:ascii="Roboto Mono" w:eastAsia="Roboto Mono" w:hAnsi="Roboto Mono"/>
        </w:rPr>
        <w:br/>
      </w:r>
    </w:p>
    <w:p w14:paraId="24C9E2D9" w14:textId="77777777" w:rsidR="004041F6" w:rsidRDefault="00000000" w:rsidP="00CB097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&lt;p&gt;</w:t>
      </w:r>
      <w:r>
        <w:rPr>
          <w:rFonts w:ascii="Roboto Mono" w:eastAsia="Roboto Mono" w:hAnsi="Roboto Mono"/>
        </w:rPr>
        <w:t xml:space="preserve"> = paragraph</w:t>
      </w:r>
      <w:r>
        <w:rPr>
          <w:rFonts w:ascii="Roboto Mono" w:eastAsia="Roboto Mono" w:hAnsi="Roboto Mono"/>
        </w:rPr>
        <w:br/>
      </w:r>
    </w:p>
    <w:p w14:paraId="701066B0" w14:textId="77777777" w:rsidR="004041F6" w:rsidRDefault="00000000" w:rsidP="00CB097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&lt;footer&gt;</w:t>
      </w:r>
      <w:r>
        <w:rPr>
          <w:rFonts w:ascii="Roboto Mono" w:eastAsia="Roboto Mono" w:hAnsi="Roboto Mono"/>
        </w:rPr>
        <w:t xml:space="preserve"> = content at the end</w:t>
      </w:r>
      <w:r>
        <w:rPr>
          <w:rFonts w:ascii="Roboto Mono" w:eastAsia="Roboto Mono" w:hAnsi="Roboto Mono"/>
        </w:rPr>
        <w:br/>
      </w:r>
    </w:p>
    <w:p w14:paraId="40404F32" w14:textId="77777777" w:rsidR="004041F6" w:rsidRDefault="00000000" w:rsidP="00CB097A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&lt;article&gt;</w:t>
      </w:r>
      <w:r>
        <w:rPr>
          <w:rFonts w:ascii="Roboto Mono" w:eastAsia="Roboto Mono" w:hAnsi="Roboto Mono"/>
        </w:rPr>
        <w:t xml:space="preserve"> = standalone piece of content</w:t>
      </w:r>
      <w:r>
        <w:rPr>
          <w:rFonts w:ascii="Roboto Mono" w:eastAsia="Roboto Mono" w:hAnsi="Roboto Mono"/>
        </w:rPr>
        <w:br/>
      </w:r>
    </w:p>
    <w:p w14:paraId="7E2B024F" w14:textId="77777777" w:rsidR="004041F6" w:rsidRDefault="00000000" w:rsidP="00CB097A">
      <w:pPr>
        <w:spacing w:before="240" w:after="240"/>
      </w:pPr>
      <w:r>
        <w:rPr>
          <w:rFonts w:ascii="Roboto Mono" w:eastAsia="Roboto Mono" w:hAnsi="Roboto Mono"/>
        </w:rPr>
        <w:t xml:space="preserve">🧠 This tells the browser, search engines, and screen readers </w:t>
      </w:r>
      <w:r>
        <w:rPr>
          <w:rFonts w:ascii="Roboto Mono" w:eastAsia="Roboto Mono" w:hAnsi="Roboto Mono"/>
          <w:i/>
          <w:iCs/>
        </w:rPr>
        <w:t>what</w:t>
      </w:r>
      <w:r>
        <w:rPr>
          <w:rFonts w:ascii="Roboto Mono" w:eastAsia="Roboto Mono" w:hAnsi="Roboto Mono"/>
        </w:rPr>
        <w:t xml:space="preserve"> each part of the page is — not how it should look.</w:t>
      </w:r>
    </w:p>
    <w:p w14:paraId="53048609" w14:textId="77777777" w:rsidR="004041F6" w:rsidRDefault="00000000" w:rsidP="00CB097A">
      <w:r>
        <w:rPr>
          <w:rFonts w:ascii="Roboto Mono" w:eastAsia="Roboto Mono" w:hAnsi="Roboto Mono"/>
        </w:rPr>
        <w:pict w14:anchorId="0DED628F">
          <v:rect id="_x0000_i1027" style="width:0;height:1.5pt" o:hralign="center" o:hrstd="t" o:hr="t" fillcolor="#a0a0a0" stroked="f"/>
        </w:pict>
      </w:r>
    </w:p>
    <w:p w14:paraId="6F96F27D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4" w:name="_fft70ka8z3eg" w:colFirst="0" w:colLast="0"/>
      <w:bookmarkEnd w:id="4"/>
      <w:r>
        <w:rPr>
          <w:b/>
          <w:bCs/>
          <w:color w:val="000000"/>
          <w:sz w:val="26"/>
          <w:szCs w:val="26"/>
        </w:rPr>
        <w:t>🔸 Common Semantic Tags in HTML</w:t>
      </w:r>
    </w:p>
    <w:p w14:paraId="0CE1A2D8" w14:textId="77777777" w:rsidR="004041F6" w:rsidRDefault="00000000" w:rsidP="00CB09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730EEA4" w14:textId="77777777" w:rsidR="004041F6" w:rsidRDefault="00000000" w:rsidP="00CB097A">
      <w:r>
        <w:rPr>
          <w:noProof/>
        </w:rPr>
        <w:drawing>
          <wp:inline distT="114300" distB="114300" distL="114300" distR="114300" wp14:anchorId="66EAB7E7" wp14:editId="559DFC59">
            <wp:extent cx="5943600" cy="3073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6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3800"/>
      </w:tblGrid>
      <w:tr w:rsidR="004041F6" w14:paraId="39A82EA1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EFEE" w14:textId="77777777" w:rsidR="004041F6" w:rsidRDefault="00000000" w:rsidP="00CB09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45BF3" w14:textId="77777777" w:rsidR="004041F6" w:rsidRDefault="00000000" w:rsidP="00CB09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4041F6" w14:paraId="1AF3B871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968E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t>&lt;header&gt;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84AD" w14:textId="77777777" w:rsidR="004041F6" w:rsidRDefault="00000000" w:rsidP="00CB097A">
            <w:r>
              <w:rPr>
                <w:rFonts w:ascii="Roboto Mono" w:eastAsia="Roboto Mono" w:hAnsi="Roboto Mono"/>
              </w:rPr>
              <w:t>Intro or navigation for a page/section</w:t>
            </w:r>
          </w:p>
        </w:tc>
      </w:tr>
      <w:tr w:rsidR="004041F6" w14:paraId="02E7FAF5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877E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&lt;footer&gt;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A858" w14:textId="77777777" w:rsidR="004041F6" w:rsidRDefault="00000000" w:rsidP="00CB097A">
            <w:r>
              <w:rPr>
                <w:rFonts w:ascii="Roboto Mono" w:eastAsia="Roboto Mono" w:hAnsi="Roboto Mono"/>
              </w:rPr>
              <w:t>Closing content or links</w:t>
            </w:r>
          </w:p>
        </w:tc>
      </w:tr>
      <w:tr w:rsidR="004041F6" w14:paraId="2650D5CE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4B51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t>&lt;article&gt;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32C0" w14:textId="77777777" w:rsidR="004041F6" w:rsidRDefault="00000000" w:rsidP="00CB097A">
            <w:r>
              <w:rPr>
                <w:rFonts w:ascii="Roboto Mono" w:eastAsia="Roboto Mono" w:hAnsi="Roboto Mono"/>
              </w:rPr>
              <w:t>Independent, self-contained content</w:t>
            </w:r>
          </w:p>
        </w:tc>
      </w:tr>
      <w:tr w:rsidR="004041F6" w14:paraId="084B349B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70273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t>&lt;section&gt;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BB9D" w14:textId="77777777" w:rsidR="004041F6" w:rsidRDefault="00000000" w:rsidP="00CB097A">
            <w:r>
              <w:rPr>
                <w:rFonts w:ascii="Roboto Mono" w:eastAsia="Roboto Mono" w:hAnsi="Roboto Mono"/>
              </w:rPr>
              <w:t>Thematic grouping of content</w:t>
            </w:r>
          </w:p>
        </w:tc>
      </w:tr>
      <w:tr w:rsidR="004041F6" w14:paraId="7B2AC12A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C51F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t>&lt;nav&gt;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138D" w14:textId="77777777" w:rsidR="004041F6" w:rsidRDefault="00000000" w:rsidP="00CB097A">
            <w:r>
              <w:rPr>
                <w:rFonts w:ascii="Roboto Mono" w:eastAsia="Roboto Mono" w:hAnsi="Roboto Mono"/>
              </w:rPr>
              <w:t>Navigation links</w:t>
            </w:r>
          </w:p>
        </w:tc>
      </w:tr>
      <w:tr w:rsidR="004041F6" w14:paraId="29F57CC5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6A42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t>&lt;aside&gt;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4583" w14:textId="77777777" w:rsidR="004041F6" w:rsidRDefault="00000000" w:rsidP="00CB097A">
            <w:r>
              <w:rPr>
                <w:rFonts w:ascii="Roboto Mono" w:eastAsia="Roboto Mono" w:hAnsi="Roboto Mono"/>
              </w:rPr>
              <w:t>Side content or related info</w:t>
            </w:r>
          </w:p>
        </w:tc>
      </w:tr>
      <w:tr w:rsidR="004041F6" w14:paraId="330B6F5F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64A9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t>&lt;main&gt;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9217" w14:textId="77777777" w:rsidR="004041F6" w:rsidRDefault="00000000" w:rsidP="00CB097A">
            <w:r>
              <w:rPr>
                <w:rFonts w:ascii="Roboto Mono" w:eastAsia="Roboto Mono" w:hAnsi="Roboto Mono"/>
              </w:rPr>
              <w:t>Central/main content of the page</w:t>
            </w:r>
          </w:p>
        </w:tc>
      </w:tr>
      <w:tr w:rsidR="004041F6" w14:paraId="5662A899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6275" w14:textId="77777777" w:rsidR="004041F6" w:rsidRDefault="00000000" w:rsidP="00CB097A">
            <w:r>
              <w:rPr>
                <w:rFonts w:ascii="Roboto Mono" w:eastAsia="Roboto Mono" w:hAnsi="Roboto Mono" w:cs="Roboto Mono"/>
                <w:color w:val="188038"/>
              </w:rPr>
              <w:t>&lt;figure&gt;</w:t>
            </w:r>
            <w:r>
              <w:rPr>
                <w:rFonts w:ascii="Roboto Mono" w:eastAsia="Roboto Mono" w:hAnsi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188038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figcaption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FF44" w14:textId="77777777" w:rsidR="004041F6" w:rsidRDefault="00000000" w:rsidP="00CB097A">
            <w:r>
              <w:rPr>
                <w:rFonts w:ascii="Roboto Mono" w:eastAsia="Roboto Mono" w:hAnsi="Roboto Mono"/>
              </w:rPr>
              <w:t>Images with captions</w:t>
            </w:r>
          </w:p>
        </w:tc>
      </w:tr>
    </w:tbl>
    <w:p w14:paraId="21EAC7B5" w14:textId="77777777" w:rsidR="004041F6" w:rsidRDefault="00000000" w:rsidP="00CB097A">
      <w:r>
        <w:rPr>
          <w:rFonts w:ascii="Roboto Mono" w:eastAsia="Roboto Mono" w:hAnsi="Roboto Mono"/>
        </w:rPr>
        <w:pict w14:anchorId="28E6BD99">
          <v:rect id="_x0000_i1028" style="width:0;height:1.5pt" o:hralign="center" o:hrstd="t" o:hr="t" fillcolor="#a0a0a0" stroked="f"/>
        </w:pict>
      </w:r>
    </w:p>
    <w:p w14:paraId="46FC213A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5" w:name="_r6d3xesefod6" w:colFirst="0" w:colLast="0"/>
      <w:bookmarkEnd w:id="5"/>
      <w:r>
        <w:rPr>
          <w:b/>
          <w:bCs/>
          <w:color w:val="000000"/>
          <w:sz w:val="26"/>
          <w:szCs w:val="26"/>
        </w:rPr>
        <w:t>📑 Example in XML (Semantic Data Markup)</w:t>
      </w:r>
    </w:p>
    <w:p w14:paraId="519389EF" w14:textId="77777777" w:rsidR="004041F6" w:rsidRDefault="00000000" w:rsidP="00CB09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41F63D4" w14:textId="77777777" w:rsidR="004041F6" w:rsidRDefault="00000000" w:rsidP="00CB097A">
      <w:r>
        <w:rPr>
          <w:noProof/>
        </w:rPr>
        <w:drawing>
          <wp:inline distT="114300" distB="114300" distL="114300" distR="114300" wp14:anchorId="37045333" wp14:editId="3BF8A358">
            <wp:extent cx="5943600" cy="1485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572DC" w14:textId="77777777" w:rsidR="004041F6" w:rsidRDefault="00000000" w:rsidP="00CB097A">
      <w:r>
        <w:rPr>
          <w:rFonts w:ascii="Roboto Mono" w:eastAsia="Roboto Mono" w:hAnsi="Roboto Mono"/>
        </w:rPr>
        <w:t>&lt;book&gt;</w:t>
      </w:r>
    </w:p>
    <w:p w14:paraId="7A54609F" w14:textId="77777777" w:rsidR="004041F6" w:rsidRDefault="00000000" w:rsidP="00CB097A">
      <w:r>
        <w:rPr>
          <w:rFonts w:ascii="Roboto Mono" w:eastAsia="Roboto Mono" w:hAnsi="Roboto Mono"/>
        </w:rPr>
        <w:t xml:space="preserve">  &lt;title&gt;Semantic Web&lt;/title&gt;</w:t>
      </w:r>
    </w:p>
    <w:p w14:paraId="120BB9E3" w14:textId="77777777" w:rsidR="004041F6" w:rsidRDefault="00000000" w:rsidP="00CB097A">
      <w:r>
        <w:rPr>
          <w:rFonts w:ascii="Roboto Mono" w:eastAsia="Roboto Mono" w:hAnsi="Roboto Mono"/>
        </w:rPr>
        <w:t xml:space="preserve">  &lt;author&gt;John Smith&lt;/author&gt;</w:t>
      </w:r>
    </w:p>
    <w:p w14:paraId="66E6F255" w14:textId="77777777" w:rsidR="004041F6" w:rsidRDefault="00000000" w:rsidP="00CB097A">
      <w:r>
        <w:rPr>
          <w:rFonts w:ascii="Roboto Mono" w:eastAsia="Roboto Mono" w:hAnsi="Roboto Mono"/>
        </w:rPr>
        <w:t xml:space="preserve">  &lt;published&gt;2025&lt;/published&gt;</w:t>
      </w:r>
    </w:p>
    <w:p w14:paraId="44EBA1E9" w14:textId="77777777" w:rsidR="004041F6" w:rsidRDefault="00000000" w:rsidP="00CB097A">
      <w:r>
        <w:rPr>
          <w:rFonts w:ascii="Roboto Mono" w:eastAsia="Roboto Mono" w:hAnsi="Roboto Mono"/>
        </w:rPr>
        <w:t>&lt;/book&gt;</w:t>
      </w:r>
    </w:p>
    <w:p w14:paraId="1EAF4B3A" w14:textId="77777777" w:rsidR="004041F6" w:rsidRDefault="004041F6" w:rsidP="00CB097A"/>
    <w:p w14:paraId="45E5B2E8" w14:textId="77777777" w:rsidR="004041F6" w:rsidRDefault="00000000" w:rsidP="00CB097A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</w:rPr>
        <w:lastRenderedPageBreak/>
        <w:t xml:space="preserve">Tags like </w:t>
      </w:r>
      <w:r>
        <w:rPr>
          <w:rFonts w:ascii="Roboto Mono" w:eastAsia="Roboto Mono" w:hAnsi="Roboto Mono" w:cs="Roboto Mono"/>
          <w:color w:val="188038"/>
        </w:rPr>
        <w:t>&lt;title&gt;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&lt;author&gt;</w:t>
      </w:r>
      <w:r>
        <w:rPr>
          <w:rFonts w:ascii="Roboto Mono" w:eastAsia="Roboto Mono" w:hAnsi="Roboto Mono"/>
        </w:rPr>
        <w:t xml:space="preserve"> describe the </w:t>
      </w:r>
      <w:r>
        <w:rPr>
          <w:rFonts w:ascii="Roboto Mono" w:eastAsia="Roboto Mono" w:hAnsi="Roboto Mono"/>
          <w:b/>
          <w:bCs/>
        </w:rPr>
        <w:t>type of data</w:t>
      </w:r>
      <w:r>
        <w:rPr>
          <w:rFonts w:ascii="Roboto Mono" w:eastAsia="Roboto Mono" w:hAnsi="Roboto Mono"/>
        </w:rPr>
        <w:t xml:space="preserve"> — not how to display it.</w:t>
      </w:r>
      <w:r>
        <w:rPr>
          <w:rFonts w:ascii="Roboto Mono" w:eastAsia="Roboto Mono" w:hAnsi="Roboto Mono"/>
        </w:rPr>
        <w:br/>
      </w:r>
    </w:p>
    <w:p w14:paraId="180D4906" w14:textId="77777777" w:rsidR="004041F6" w:rsidRDefault="00000000" w:rsidP="00CB097A">
      <w:r>
        <w:rPr>
          <w:rFonts w:ascii="Roboto Mono" w:eastAsia="Roboto Mono" w:hAnsi="Roboto Mono"/>
        </w:rPr>
        <w:pict w14:anchorId="4C9F3C50">
          <v:rect id="_x0000_i1029" style="width:0;height:1.5pt" o:hralign="center" o:hrstd="t" o:hr="t" fillcolor="#a0a0a0" stroked="f"/>
        </w:pict>
      </w:r>
    </w:p>
    <w:p w14:paraId="50B71D62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6" w:name="_2famepbl8stg" w:colFirst="0" w:colLast="0"/>
      <w:bookmarkEnd w:id="6"/>
      <w:r>
        <w:rPr>
          <w:b/>
          <w:bCs/>
          <w:color w:val="000000"/>
          <w:sz w:val="26"/>
          <w:szCs w:val="26"/>
        </w:rPr>
        <w:t>🟢 Why Use Semantic Markup?</w:t>
      </w:r>
    </w:p>
    <w:p w14:paraId="1BEF06E7" w14:textId="77777777" w:rsidR="004041F6" w:rsidRDefault="00000000" w:rsidP="00CB09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BE89EA4" w14:textId="77777777" w:rsidR="004041F6" w:rsidRDefault="00000000" w:rsidP="00CB097A">
      <w:r>
        <w:rPr>
          <w:noProof/>
        </w:rPr>
        <w:drawing>
          <wp:inline distT="114300" distB="114300" distL="114300" distR="114300" wp14:anchorId="13D99EA2" wp14:editId="1EA770F7">
            <wp:extent cx="5943600" cy="1739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7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5765"/>
      </w:tblGrid>
      <w:tr w:rsidR="004041F6" w14:paraId="40CC4520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C16F" w14:textId="77777777" w:rsidR="004041F6" w:rsidRDefault="00000000" w:rsidP="00CB09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A095" w14:textId="77777777" w:rsidR="004041F6" w:rsidRDefault="00000000" w:rsidP="00CB09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4041F6" w14:paraId="154F8998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C406" w14:textId="77777777" w:rsidR="004041F6" w:rsidRDefault="00000000" w:rsidP="00CB097A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Accessibility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0D7F" w14:textId="77777777" w:rsidR="004041F6" w:rsidRDefault="00000000" w:rsidP="00CB097A">
            <w:r>
              <w:rPr>
                <w:rFonts w:ascii="Roboto Mono" w:eastAsia="Roboto Mono" w:hAnsi="Roboto Mono"/>
              </w:rPr>
              <w:t>Screen readers know what's a heading, nav, article, etc.</w:t>
            </w:r>
          </w:p>
        </w:tc>
      </w:tr>
      <w:tr w:rsidR="004041F6" w14:paraId="68B3E370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587F" w14:textId="77777777" w:rsidR="004041F6" w:rsidRDefault="00000000" w:rsidP="00CB097A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SEO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D687" w14:textId="77777777" w:rsidR="004041F6" w:rsidRDefault="00000000" w:rsidP="00CB097A">
            <w:r>
              <w:rPr>
                <w:rFonts w:ascii="Roboto Mono" w:eastAsia="Roboto Mono" w:hAnsi="Roboto Mono"/>
              </w:rPr>
              <w:t>Search engines rank content better when structure is clear</w:t>
            </w:r>
          </w:p>
        </w:tc>
      </w:tr>
      <w:tr w:rsidR="004041F6" w14:paraId="1F9826D4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3D31" w14:textId="77777777" w:rsidR="004041F6" w:rsidRDefault="00000000" w:rsidP="00CB097A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Maintainability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6428" w14:textId="77777777" w:rsidR="004041F6" w:rsidRDefault="00000000" w:rsidP="00CB097A">
            <w:r>
              <w:rPr>
                <w:rFonts w:ascii="Roboto Mono" w:eastAsia="Roboto Mono" w:hAnsi="Roboto Mono"/>
              </w:rPr>
              <w:t>Code is easier to understand and update</w:t>
            </w:r>
          </w:p>
        </w:tc>
      </w:tr>
      <w:tr w:rsidR="004041F6" w14:paraId="690E2273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53C1" w14:textId="77777777" w:rsidR="004041F6" w:rsidRDefault="00000000" w:rsidP="00CB097A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Content Reuse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EA8F" w14:textId="77777777" w:rsidR="004041F6" w:rsidRDefault="00000000" w:rsidP="00CB097A">
            <w:r>
              <w:rPr>
                <w:rFonts w:ascii="Roboto Mono" w:eastAsia="Roboto Mono" w:hAnsi="Roboto Mono"/>
              </w:rPr>
              <w:t>Software can extract or reuse meaningful data</w:t>
            </w:r>
          </w:p>
        </w:tc>
      </w:tr>
    </w:tbl>
    <w:p w14:paraId="5E4C7FF3" w14:textId="77777777" w:rsidR="004041F6" w:rsidRDefault="00000000" w:rsidP="00CB097A">
      <w:r>
        <w:rPr>
          <w:rFonts w:ascii="Roboto Mono" w:eastAsia="Roboto Mono" w:hAnsi="Roboto Mono"/>
        </w:rPr>
        <w:pict w14:anchorId="18A56B7B">
          <v:rect id="_x0000_i1030" style="width:0;height:1.5pt" o:hralign="center" o:hrstd="t" o:hr="t" fillcolor="#a0a0a0" stroked="f"/>
        </w:pict>
      </w:r>
    </w:p>
    <w:p w14:paraId="37D575E1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7" w:name="_4nqaw47yh89e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❌ What It Doesn’t Do:</w:t>
      </w:r>
    </w:p>
    <w:p w14:paraId="13180219" w14:textId="77777777" w:rsidR="004041F6" w:rsidRDefault="00000000" w:rsidP="00CB09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B1525E4" w14:textId="77777777" w:rsidR="004041F6" w:rsidRDefault="00000000" w:rsidP="00CB097A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 xml:space="preserve">It </w:t>
      </w:r>
      <w:r>
        <w:rPr>
          <w:rFonts w:ascii="Roboto Mono" w:eastAsia="Roboto Mono" w:hAnsi="Roboto Mono"/>
          <w:b/>
          <w:bCs/>
        </w:rPr>
        <w:t>does not style</w:t>
      </w:r>
      <w:r>
        <w:rPr>
          <w:rFonts w:ascii="Roboto Mono" w:eastAsia="Roboto Mono" w:hAnsi="Roboto Mono"/>
        </w:rPr>
        <w:t xml:space="preserve"> the content. Styling is handled by </w:t>
      </w:r>
      <w:r>
        <w:rPr>
          <w:rFonts w:ascii="Roboto Mono" w:eastAsia="Roboto Mono" w:hAnsi="Roboto Mono"/>
          <w:b/>
          <w:bCs/>
        </w:rPr>
        <w:t>CSS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155B6722" w14:textId="77777777" w:rsidR="004041F6" w:rsidRDefault="00000000" w:rsidP="00CB097A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lastRenderedPageBreak/>
        <w:t xml:space="preserve">It </w:t>
      </w:r>
      <w:r>
        <w:rPr>
          <w:rFonts w:ascii="Roboto Mono" w:eastAsia="Roboto Mono" w:hAnsi="Roboto Mono"/>
          <w:b/>
          <w:bCs/>
        </w:rPr>
        <w:t>doesn't tell how</w:t>
      </w:r>
      <w:r>
        <w:rPr>
          <w:rFonts w:ascii="Roboto Mono" w:eastAsia="Roboto Mono" w:hAnsi="Roboto Mono"/>
        </w:rPr>
        <w:t xml:space="preserve"> the content should appear visually.</w:t>
      </w:r>
      <w:r>
        <w:rPr>
          <w:rFonts w:ascii="Roboto Mono" w:eastAsia="Roboto Mono" w:hAnsi="Roboto Mono"/>
        </w:rPr>
        <w:br/>
      </w:r>
    </w:p>
    <w:p w14:paraId="6E904BE1" w14:textId="77777777" w:rsidR="004041F6" w:rsidRDefault="00000000" w:rsidP="00CB097A">
      <w:r>
        <w:rPr>
          <w:rFonts w:ascii="Roboto Mono" w:eastAsia="Roboto Mono" w:hAnsi="Roboto Mono"/>
        </w:rPr>
        <w:pict w14:anchorId="1D19068E">
          <v:rect id="_x0000_i1031" style="width:0;height:1.5pt" o:hralign="center" o:hrstd="t" o:hr="t" fillcolor="#a0a0a0" stroked="f"/>
        </w:pict>
      </w:r>
    </w:p>
    <w:p w14:paraId="30BBF059" w14:textId="77777777" w:rsidR="004041F6" w:rsidRDefault="00000000" w:rsidP="00CB097A">
      <w:pPr>
        <w:pStyle w:val="Heading2"/>
        <w:rPr>
          <w:b/>
          <w:bCs/>
          <w:color w:val="000000"/>
          <w:sz w:val="26"/>
          <w:szCs w:val="26"/>
        </w:rPr>
      </w:pPr>
      <w:bookmarkStart w:id="8" w:name="_7ydbzvwv5bva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350058AE" w14:textId="77777777" w:rsidR="004041F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956D696" w14:textId="77777777" w:rsidR="004041F6" w:rsidRDefault="00000000">
      <w:r>
        <w:rPr>
          <w:noProof/>
        </w:rPr>
        <w:drawing>
          <wp:inline distT="114300" distB="114300" distL="114300" distR="114300" wp14:anchorId="641D4A41" wp14:editId="52B68331">
            <wp:extent cx="5943600" cy="97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32E5B" w14:textId="77777777" w:rsidR="004041F6" w:rsidRDefault="004041F6"/>
    <w:tbl>
      <w:tblPr>
        <w:tblStyle w:val="a1"/>
        <w:tblW w:w="7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030"/>
        <w:gridCol w:w="3590"/>
      </w:tblGrid>
      <w:tr w:rsidR="004041F6" w14:paraId="19C11D1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282F" w14:textId="77777777" w:rsidR="004041F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 of Markup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65B9" w14:textId="77777777" w:rsidR="004041F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Focus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2B18" w14:textId="77777777" w:rsidR="004041F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Tag</w:t>
            </w:r>
          </w:p>
        </w:tc>
      </w:tr>
      <w:tr w:rsidR="004041F6" w14:paraId="36720C7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18C8" w14:textId="77777777" w:rsidR="004041F6" w:rsidRDefault="00000000">
            <w:r>
              <w:rPr>
                <w:rFonts w:ascii="Roboto Mono" w:eastAsia="Roboto Mono" w:hAnsi="Roboto Mono"/>
                <w:b/>
                <w:bCs/>
              </w:rPr>
              <w:t>Presentational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7C2F" w14:textId="77777777" w:rsidR="004041F6" w:rsidRDefault="00000000">
            <w:r>
              <w:rPr>
                <w:rFonts w:ascii="Roboto Mono" w:eastAsia="Roboto Mono" w:hAnsi="Roboto Mono"/>
              </w:rPr>
              <w:t>Appearance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F483" w14:textId="77777777" w:rsidR="004041F6" w:rsidRDefault="00000000">
            <w:r>
              <w:rPr>
                <w:rFonts w:ascii="Roboto Mono" w:eastAsia="Roboto Mono" w:hAnsi="Roboto Mono" w:cs="Roboto Mono"/>
                <w:color w:val="188038"/>
              </w:rPr>
              <w:t>&lt;b&gt;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&lt;font&gt;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&lt;center&gt;</w:t>
            </w:r>
          </w:p>
        </w:tc>
      </w:tr>
      <w:tr w:rsidR="004041F6" w14:paraId="65F06138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515A" w14:textId="77777777" w:rsidR="004041F6" w:rsidRDefault="00000000">
            <w:r>
              <w:rPr>
                <w:rFonts w:ascii="Roboto Mono" w:eastAsia="Roboto Mono" w:hAnsi="Roboto Mono"/>
                <w:b/>
                <w:bCs/>
              </w:rPr>
              <w:t>Semantic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C9E6" w14:textId="77777777" w:rsidR="004041F6" w:rsidRDefault="00000000">
            <w:r>
              <w:rPr>
                <w:rFonts w:ascii="Roboto Mono" w:eastAsia="Roboto Mono" w:hAnsi="Roboto Mono"/>
              </w:rPr>
              <w:t>Meaning/Structure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8573" w14:textId="77777777" w:rsidR="004041F6" w:rsidRDefault="00000000">
            <w:r>
              <w:rPr>
                <w:rFonts w:ascii="Roboto Mono" w:eastAsia="Roboto Mono" w:hAnsi="Roboto Mono" w:cs="Roboto Mono"/>
                <w:color w:val="188038"/>
              </w:rPr>
              <w:t>&lt;header&gt;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&lt;p&gt;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&lt;article&gt;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&lt;author&gt;</w:t>
            </w:r>
          </w:p>
        </w:tc>
      </w:tr>
    </w:tbl>
    <w:p w14:paraId="51CE9662" w14:textId="77777777" w:rsidR="004041F6" w:rsidRDefault="00000000">
      <w:r>
        <w:rPr>
          <w:rFonts w:ascii="Roboto Mono" w:eastAsia="Roboto Mono" w:hAnsi="Roboto Mono"/>
        </w:rPr>
        <w:pict w14:anchorId="3ED3D800">
          <v:rect id="_x0000_i1032" style="width:0;height:1.5pt" o:hralign="center" o:hrstd="t" o:hr="t" fillcolor="#a0a0a0" stroked="f"/>
        </w:pict>
      </w:r>
    </w:p>
    <w:p w14:paraId="7D6BFCCC" w14:textId="77777777" w:rsidR="004041F6" w:rsidRDefault="004041F6">
      <w:pPr>
        <w:spacing w:before="240" w:after="240"/>
      </w:pPr>
    </w:p>
    <w:p w14:paraId="32CE1E17" w14:textId="77777777" w:rsidR="004041F6" w:rsidRDefault="004041F6"/>
    <w:sectPr w:rsidR="004041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7973842-65FC-4A51-86C0-63F98361EDEE}"/>
    <w:embedBold r:id="rId2" w:fontKey="{FEBBEE5C-0C21-497C-814C-08C04F128E1F}"/>
    <w:embedItalic r:id="rId3" w:fontKey="{745CD825-512A-42A3-AF4A-3C7B7DC6732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5A7EE04-07B7-4276-83DC-EBDBA40828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6D4761-062D-4C85-ACBC-BFF0156FB5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32A12"/>
    <w:multiLevelType w:val="multilevel"/>
    <w:tmpl w:val="6C92B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01536F"/>
    <w:multiLevelType w:val="multilevel"/>
    <w:tmpl w:val="45AEB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1933D5"/>
    <w:multiLevelType w:val="multilevel"/>
    <w:tmpl w:val="7182E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6817920">
    <w:abstractNumId w:val="2"/>
  </w:num>
  <w:num w:numId="2" w16cid:durableId="346954840">
    <w:abstractNumId w:val="0"/>
  </w:num>
  <w:num w:numId="3" w16cid:durableId="169962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F6"/>
    <w:rsid w:val="003B0CF1"/>
    <w:rsid w:val="004041F6"/>
    <w:rsid w:val="00CB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8F3C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2026-02-03T08:30:00Z</dcterms:created>
  <dcterms:modified xsi:type="dcterms:W3CDTF">2026-02-03T08:30:00Z</dcterms:modified>
</cp:coreProperties>
</file>