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c3jis2qbk00" w:id="0"/>
      <w:bookmarkEnd w:id="0"/>
      <w:r w:rsidDel="00000000" w:rsidR="00000000" w:rsidRPr="00000000">
        <w:rPr>
          <w:rtl w:val="0"/>
        </w:rPr>
        <w:t xml:space="preserve">Result Adjunct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gqhvab4vwcr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Result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result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expresses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outcome or consequence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action in the main clause. It shows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happened as a 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something else.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happened as a result?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xte9fxmyhsp3" w:id="2"/>
      <w:bookmarkEnd w:id="2"/>
      <w:r w:rsidDel="00000000" w:rsidR="00000000" w:rsidRPr="00000000">
        <w:rPr>
          <w:rtl w:val="0"/>
        </w:rPr>
        <w:t xml:space="preserve">🔸 Common Forms of Result Adjuncts: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Conjunctional Clauses: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so, so that, such that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result of, because of that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Adverbs (Sentence Level):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therefore, thus, consequently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ldbmdihz00zh" w:id="3"/>
      <w:bookmarkEnd w:id="3"/>
      <w:r w:rsidDel="00000000" w:rsidR="00000000" w:rsidRPr="00000000">
        <w:rPr>
          <w:rtl w:val="0"/>
        </w:rPr>
        <w:t xml:space="preserve">🔸 Examples of Result Adjuncts in Sentences: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3050"/>
        <w:tblGridChange w:id="0">
          <w:tblGrid>
            <w:gridCol w:w="501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ate too much,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he got sick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he got sick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studied hard,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that she could pass the test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that she could pass...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road was icy,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therefore we stayed home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therefore we stayed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missed the bus,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 a result he was late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 a result he was 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Such was her charm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that everyone liked 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such...that everyone liked her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5rp6mlowarux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Medial/Final: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 was tired,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so he went to bed.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 (adverbial):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Therefore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they canceled the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gn9eq1urjaxz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result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sentence structure, but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clarifies cause-and-effect relationships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got sick."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"He ate too much, so he got sick."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Adds consequence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