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B2B88" w14:textId="77777777" w:rsidR="006B25A4" w:rsidRDefault="006B25A4" w:rsidP="006B25A4">
      <w:pPr>
        <w:pStyle w:val="Heading1"/>
        <w:spacing w:before="240" w:after="240"/>
      </w:pPr>
      <w:bookmarkStart w:id="0" w:name="_xcm2oz38c465" w:colFirst="0" w:colLast="0"/>
      <w:bookmarkEnd w:id="0"/>
      <w:r>
        <w:t>Hybrid Topology</w:t>
      </w:r>
    </w:p>
    <w:p w14:paraId="08A1B130" w14:textId="77777777" w:rsidR="006B25A4" w:rsidRPr="00751038" w:rsidRDefault="006B25A4" w:rsidP="006B25A4">
      <w:pPr>
        <w:pStyle w:val="Heading2"/>
      </w:pPr>
      <w:r w:rsidRPr="00A87873">
        <w:t xml:space="preserve">What Is </w:t>
      </w:r>
      <w:r w:rsidRPr="00751038">
        <w:t>Hybrid Topology</w:t>
      </w:r>
      <w:r w:rsidRPr="00A87873">
        <w:t>?</w:t>
      </w:r>
    </w:p>
    <w:p w14:paraId="3E173B6E" w14:textId="77777777" w:rsidR="006B25A4" w:rsidRDefault="006B25A4" w:rsidP="006B25A4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1C4FBF42" w14:textId="77777777" w:rsidR="006B25A4" w:rsidRDefault="006B25A4" w:rsidP="006B25A4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Hybrid Topology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combination of two or more different types of network topologies</w:t>
      </w:r>
      <w:r>
        <w:rPr>
          <w:rFonts w:ascii="Roboto Mono" w:eastAsia="Roboto Mono" w:hAnsi="Roboto Mono"/>
          <w:sz w:val="24"/>
        </w:rPr>
        <w:t xml:space="preserve"> (like star, mesh, ring, or bus) to create a </w:t>
      </w:r>
      <w:r>
        <w:rPr>
          <w:rFonts w:ascii="Roboto Mono" w:eastAsia="Roboto Mono" w:hAnsi="Roboto Mono"/>
          <w:b/>
          <w:bCs/>
          <w:sz w:val="24"/>
        </w:rPr>
        <w:t>flexible, scalable, and efficient network</w:t>
      </w:r>
      <w:r>
        <w:rPr>
          <w:rFonts w:ascii="Roboto Mono" w:eastAsia="Roboto Mono" w:hAnsi="Roboto Mono"/>
          <w:sz w:val="24"/>
        </w:rPr>
        <w:t xml:space="preserve"> structure.</w:t>
      </w:r>
    </w:p>
    <w:p w14:paraId="3A6907B7" w14:textId="77777777" w:rsidR="006B25A4" w:rsidRDefault="006B25A4" w:rsidP="006B25A4">
      <w:r>
        <w:rPr>
          <w:rFonts w:ascii="Roboto Mono" w:eastAsia="Roboto Mono" w:hAnsi="Roboto Mono"/>
          <w:sz w:val="24"/>
        </w:rPr>
        <w:pict w14:anchorId="5F3AF185">
          <v:rect id="_x0000_i1025" style="width:0;height:1.5pt" o:hralign="center" o:hrstd="t" o:hr="t" fillcolor="#a0a0a0" stroked="f"/>
        </w:pict>
      </w:r>
    </w:p>
    <w:p w14:paraId="6A59CEEB" w14:textId="77777777" w:rsidR="006B25A4" w:rsidRDefault="006B25A4" w:rsidP="006B25A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7rbp9imz5g3k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12640C9A" w14:textId="77777777" w:rsidR="006B25A4" w:rsidRDefault="006B25A4" w:rsidP="006B25A4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34433C2" w14:textId="77777777" w:rsidR="006B25A4" w:rsidRDefault="006B25A4" w:rsidP="006B25A4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Hybrid Topology</w:t>
      </w:r>
      <w:r>
        <w:rPr>
          <w:rFonts w:ascii="Roboto Mono" w:eastAsia="Roboto Mono" w:hAnsi="Roboto Mono"/>
          <w:sz w:val="24"/>
        </w:rPr>
        <w:t xml:space="preserve"> blends multiple network layouts into a </w:t>
      </w:r>
      <w:r>
        <w:rPr>
          <w:rFonts w:ascii="Roboto Mono" w:eastAsia="Roboto Mono" w:hAnsi="Roboto Mono"/>
          <w:b/>
          <w:bCs/>
          <w:sz w:val="24"/>
        </w:rPr>
        <w:t>single design</w:t>
      </w:r>
      <w:r>
        <w:rPr>
          <w:rFonts w:ascii="Roboto Mono" w:eastAsia="Roboto Mono" w:hAnsi="Roboto Mono"/>
          <w:sz w:val="24"/>
        </w:rPr>
        <w:t xml:space="preserve"> to leverage the </w:t>
      </w:r>
      <w:r>
        <w:rPr>
          <w:rFonts w:ascii="Roboto Mono" w:eastAsia="Roboto Mono" w:hAnsi="Roboto Mono"/>
          <w:b/>
          <w:bCs/>
          <w:sz w:val="24"/>
        </w:rPr>
        <w:t>advantages of each</w:t>
      </w:r>
      <w:r>
        <w:rPr>
          <w:rFonts w:ascii="Roboto Mono" w:eastAsia="Roboto Mono" w:hAnsi="Roboto Mono"/>
          <w:sz w:val="24"/>
        </w:rPr>
        <w:t xml:space="preserve"> and minimize their weaknesses.</w:t>
      </w:r>
    </w:p>
    <w:p w14:paraId="0A825BB7" w14:textId="77777777" w:rsidR="006B25A4" w:rsidRDefault="006B25A4" w:rsidP="006B25A4">
      <w:r>
        <w:rPr>
          <w:rFonts w:ascii="Roboto Mono" w:eastAsia="Roboto Mono" w:hAnsi="Roboto Mono"/>
          <w:sz w:val="24"/>
        </w:rPr>
        <w:pict w14:anchorId="73506FFA">
          <v:rect id="_x0000_i1026" style="width:0;height:1.5pt" o:hralign="center" o:hrstd="t" o:hr="t" fillcolor="#a0a0a0" stroked="f"/>
        </w:pict>
      </w:r>
    </w:p>
    <w:p w14:paraId="460544D6" w14:textId="77777777" w:rsidR="006B25A4" w:rsidRDefault="006B25A4" w:rsidP="006B25A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pml3l9zbsgep" w:colFirst="0" w:colLast="0"/>
      <w:bookmarkEnd w:id="2"/>
      <w:r>
        <w:rPr>
          <w:b/>
          <w:bCs/>
          <w:sz w:val="34"/>
          <w:szCs w:val="34"/>
        </w:rPr>
        <w:t>🖼️ Visual Example</w:t>
      </w:r>
    </w:p>
    <w:p w14:paraId="532E98E9" w14:textId="77777777" w:rsidR="006B25A4" w:rsidRDefault="006B25A4" w:rsidP="006B25A4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3DAD1450" w14:textId="77777777" w:rsidR="006B25A4" w:rsidRDefault="006B25A4" w:rsidP="006B25A4">
      <w:pPr>
        <w:spacing w:before="240" w:after="240"/>
      </w:pPr>
      <w:r>
        <w:rPr>
          <w:rFonts w:ascii="Roboto Mono" w:eastAsia="Roboto Mono" w:hAnsi="Roboto Mono"/>
          <w:sz w:val="24"/>
        </w:rPr>
        <w:t>Imagine a network where:</w:t>
      </w:r>
    </w:p>
    <w:p w14:paraId="33F10998" w14:textId="77777777" w:rsidR="006B25A4" w:rsidRDefault="006B25A4" w:rsidP="006B25A4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star</w:t>
      </w:r>
      <w:r>
        <w:rPr>
          <w:rFonts w:ascii="Roboto Mono" w:eastAsia="Roboto Mono" w:hAnsi="Roboto Mono"/>
          <w:sz w:val="24"/>
        </w:rPr>
        <w:t xml:space="preserve"> connects office PCs,</w:t>
      </w:r>
      <w:r>
        <w:rPr>
          <w:rFonts w:ascii="Roboto Mono" w:eastAsia="Roboto Mono" w:hAnsi="Roboto Mono"/>
          <w:sz w:val="24"/>
        </w:rPr>
        <w:br/>
      </w:r>
    </w:p>
    <w:p w14:paraId="4109DF77" w14:textId="77777777" w:rsidR="006B25A4" w:rsidRDefault="006B25A4" w:rsidP="006B25A4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ring</w:t>
      </w:r>
      <w:r>
        <w:rPr>
          <w:rFonts w:ascii="Roboto Mono" w:eastAsia="Roboto Mono" w:hAnsi="Roboto Mono"/>
          <w:sz w:val="24"/>
        </w:rPr>
        <w:t xml:space="preserve"> connects core switches between departments,</w:t>
      </w:r>
      <w:r>
        <w:rPr>
          <w:rFonts w:ascii="Roboto Mono" w:eastAsia="Roboto Mono" w:hAnsi="Roboto Mono"/>
          <w:sz w:val="24"/>
        </w:rPr>
        <w:br/>
      </w:r>
    </w:p>
    <w:p w14:paraId="32CEAA81" w14:textId="77777777" w:rsidR="006B25A4" w:rsidRDefault="006B25A4" w:rsidP="006B25A4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mesh</w:t>
      </w:r>
      <w:r>
        <w:rPr>
          <w:rFonts w:ascii="Roboto Mono" w:eastAsia="Roboto Mono" w:hAnsi="Roboto Mono"/>
          <w:sz w:val="24"/>
        </w:rPr>
        <w:t xml:space="preserve"> connects critical servers.</w:t>
      </w:r>
      <w:r>
        <w:rPr>
          <w:rFonts w:ascii="Roboto Mono" w:eastAsia="Roboto Mono" w:hAnsi="Roboto Mono"/>
          <w:sz w:val="24"/>
        </w:rPr>
        <w:br/>
      </w:r>
    </w:p>
    <w:p w14:paraId="3D6FDB46" w14:textId="77777777" w:rsidR="006B25A4" w:rsidRDefault="006B25A4" w:rsidP="006B25A4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7DBB1079" wp14:editId="0C73F622">
            <wp:extent cx="5943600" cy="1866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3BE00E" w14:textId="77777777" w:rsidR="006B25A4" w:rsidRDefault="006B25A4" w:rsidP="006B25A4">
      <w:r>
        <w:rPr>
          <w:rFonts w:ascii="Roboto Mono" w:eastAsia="Roboto Mono" w:hAnsi="Roboto Mono"/>
          <w:sz w:val="24"/>
        </w:rPr>
        <w:t xml:space="preserve">    [PC1]       [PC2]</w:t>
      </w:r>
    </w:p>
    <w:p w14:paraId="1F0F217A" w14:textId="77777777" w:rsidR="006B25A4" w:rsidRDefault="006B25A4" w:rsidP="006B25A4">
      <w:r>
        <w:rPr>
          <w:rFonts w:ascii="Roboto Mono" w:eastAsia="Roboto Mono" w:hAnsi="Roboto Mono"/>
          <w:sz w:val="24"/>
        </w:rPr>
        <w:t xml:space="preserve">        \         /</w:t>
      </w:r>
    </w:p>
    <w:p w14:paraId="2283F520" w14:textId="77777777" w:rsidR="006B25A4" w:rsidRDefault="006B25A4" w:rsidP="006B25A4">
      <w:r>
        <w:rPr>
          <w:rFonts w:ascii="Roboto Mono" w:eastAsia="Roboto Mono" w:hAnsi="Roboto Mono" w:cs="Arial Unicode MS"/>
          <w:sz w:val="24"/>
        </w:rPr>
        <w:t xml:space="preserve">        [Switch A]    ← Star</w:t>
      </w:r>
    </w:p>
    <w:p w14:paraId="3B5FA21E" w14:textId="77777777" w:rsidR="006B25A4" w:rsidRDefault="006B25A4" w:rsidP="006B25A4">
      <w:r>
        <w:rPr>
          <w:rFonts w:ascii="Roboto Mono" w:eastAsia="Roboto Mono" w:hAnsi="Roboto Mono"/>
          <w:sz w:val="24"/>
        </w:rPr>
        <w:t xml:space="preserve">           │</w:t>
      </w:r>
    </w:p>
    <w:p w14:paraId="5EDB3C67" w14:textId="77777777" w:rsidR="006B25A4" w:rsidRDefault="006B25A4" w:rsidP="006B25A4">
      <w:r>
        <w:rPr>
          <w:rFonts w:ascii="Roboto Mono" w:eastAsia="Roboto Mono" w:hAnsi="Roboto Mono" w:cs="Arial Unicode MS"/>
          <w:sz w:val="24"/>
        </w:rPr>
        <w:t xml:space="preserve">    [Router]────[Router]────[Router]   ← Ring</w:t>
      </w:r>
    </w:p>
    <w:p w14:paraId="1BA91DA7" w14:textId="77777777" w:rsidR="006B25A4" w:rsidRDefault="006B25A4" w:rsidP="006B25A4">
      <w:r>
        <w:rPr>
          <w:rFonts w:ascii="Roboto Mono" w:eastAsia="Roboto Mono" w:hAnsi="Roboto Mono"/>
          <w:sz w:val="24"/>
        </w:rPr>
        <w:t xml:space="preserve">       │           │           │</w:t>
      </w:r>
    </w:p>
    <w:p w14:paraId="41E3482A" w14:textId="77777777" w:rsidR="006B25A4" w:rsidRDefault="006B25A4" w:rsidP="006B25A4">
      <w:r>
        <w:rPr>
          <w:rFonts w:ascii="Roboto Mono" w:eastAsia="Roboto Mono" w:hAnsi="Roboto Mono" w:cs="Arial Unicode MS"/>
          <w:sz w:val="24"/>
        </w:rPr>
        <w:t xml:space="preserve">   [Server1]   [Server2]   [Server3]   ← Mesh</w:t>
      </w:r>
    </w:p>
    <w:p w14:paraId="47544B73" w14:textId="77777777" w:rsidR="006B25A4" w:rsidRDefault="006B25A4" w:rsidP="006B25A4"/>
    <w:p w14:paraId="07DF4C9A" w14:textId="77777777" w:rsidR="006B25A4" w:rsidRDefault="006B25A4" w:rsidP="006B25A4">
      <w:r>
        <w:rPr>
          <w:rFonts w:ascii="Roboto Mono" w:eastAsia="Roboto Mono" w:hAnsi="Roboto Mono"/>
          <w:sz w:val="24"/>
        </w:rPr>
        <w:pict w14:anchorId="6FE4C2E7">
          <v:rect id="_x0000_i1027" style="width:0;height:1.5pt" o:hralign="center" o:hrstd="t" o:hr="t" fillcolor="#a0a0a0" stroked="f"/>
        </w:pict>
      </w:r>
    </w:p>
    <w:p w14:paraId="1C8A70E9" w14:textId="77777777" w:rsidR="006B25A4" w:rsidRDefault="006B25A4" w:rsidP="006B25A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bobveij64zpm" w:colFirst="0" w:colLast="0"/>
      <w:bookmarkEnd w:id="3"/>
      <w:r>
        <w:rPr>
          <w:b/>
          <w:bCs/>
          <w:sz w:val="34"/>
          <w:szCs w:val="34"/>
        </w:rPr>
        <w:t>🔧 Examples of Hybrid Topologies</w:t>
      </w:r>
    </w:p>
    <w:p w14:paraId="061A60A2" w14:textId="77777777" w:rsidR="006B25A4" w:rsidRDefault="006B25A4" w:rsidP="006B25A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3CF9CCFE" w14:textId="77777777" w:rsidR="006B25A4" w:rsidRDefault="006B25A4" w:rsidP="006B25A4">
      <w:r>
        <w:rPr>
          <w:noProof/>
        </w:rPr>
        <w:drawing>
          <wp:inline distT="114300" distB="114300" distL="114300" distR="114300" wp14:anchorId="57B639B6" wp14:editId="04D0E046">
            <wp:extent cx="5943600" cy="1231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9F135" w14:textId="77777777" w:rsidR="006B25A4" w:rsidRDefault="006B25A4" w:rsidP="006B25A4"/>
    <w:tbl>
      <w:tblPr>
        <w:tblW w:w="6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5270"/>
      </w:tblGrid>
      <w:tr w:rsidR="006B25A4" w14:paraId="27D19999" w14:textId="77777777" w:rsidTr="005D3D30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75C4B" w14:textId="77777777" w:rsidR="006B25A4" w:rsidRDefault="006B25A4" w:rsidP="005D3D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Combination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C5B26" w14:textId="77777777" w:rsidR="006B25A4" w:rsidRDefault="006B25A4" w:rsidP="005D3D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6B25A4" w14:paraId="61E8C5FB" w14:textId="77777777" w:rsidTr="005D3D30">
        <w:trPr>
          <w:trHeight w:val="54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E3F6D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 xml:space="preserve">🔄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Star-Ring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3FEF4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Star layout within departments; ring between them</w:t>
            </w:r>
          </w:p>
        </w:tc>
      </w:tr>
      <w:tr w:rsidR="006B25A4" w14:paraId="521483FA" w14:textId="77777777" w:rsidTr="005D3D30">
        <w:trPr>
          <w:trHeight w:val="54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02B64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 xml:space="preserve">🔗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Star-Bus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D62D0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Multiple star networks connected by a bus backbone</w:t>
            </w:r>
          </w:p>
        </w:tc>
      </w:tr>
      <w:tr w:rsidR="006B25A4" w14:paraId="0BE7267A" w14:textId="77777777" w:rsidTr="005D3D30">
        <w:trPr>
          <w:trHeight w:val="54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7F36C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🕸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Mesh-Star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25BC3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Mesh core with star-shaped branch offices</w:t>
            </w:r>
          </w:p>
        </w:tc>
      </w:tr>
    </w:tbl>
    <w:p w14:paraId="3DBBD99B" w14:textId="77777777" w:rsidR="006B25A4" w:rsidRDefault="006B25A4" w:rsidP="006B25A4">
      <w:r>
        <w:rPr>
          <w:rFonts w:ascii="Roboto Mono" w:eastAsia="Roboto Mono" w:hAnsi="Roboto Mono"/>
          <w:sz w:val="24"/>
        </w:rPr>
        <w:pict w14:anchorId="36160623">
          <v:rect id="_x0000_i1028" style="width:0;height:1.5pt" o:hralign="center" o:hrstd="t" o:hr="t" fillcolor="#a0a0a0" stroked="f"/>
        </w:pict>
      </w:r>
    </w:p>
    <w:p w14:paraId="6A97ED7E" w14:textId="77777777" w:rsidR="006B25A4" w:rsidRDefault="006B25A4" w:rsidP="006B25A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8ju2zo7lwhgq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</w:t>
      </w:r>
    </w:p>
    <w:p w14:paraId="617EE0F9" w14:textId="77777777" w:rsidR="006B25A4" w:rsidRDefault="006B25A4" w:rsidP="006B25A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5B89A75E" w14:textId="77777777" w:rsidR="006B25A4" w:rsidRDefault="006B25A4" w:rsidP="006B25A4">
      <w:r>
        <w:rPr>
          <w:noProof/>
        </w:rPr>
        <w:drawing>
          <wp:inline distT="114300" distB="114300" distL="114300" distR="114300" wp14:anchorId="5C389925" wp14:editId="025817BB">
            <wp:extent cx="5943600" cy="16129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E6A51A" w14:textId="77777777" w:rsidR="006B25A4" w:rsidRDefault="006B25A4" w:rsidP="006B25A4"/>
    <w:tbl>
      <w:tblPr>
        <w:tblW w:w="8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5015"/>
      </w:tblGrid>
      <w:tr w:rsidR="006B25A4" w14:paraId="4D8935EA" w14:textId="77777777" w:rsidTr="005D3D30">
        <w:trPr>
          <w:trHeight w:val="51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8BC20" w14:textId="77777777" w:rsidR="006B25A4" w:rsidRDefault="006B25A4" w:rsidP="005D3D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5DDC3" w14:textId="77777777" w:rsidR="006B25A4" w:rsidRDefault="006B25A4" w:rsidP="005D3D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</w:tr>
      <w:tr w:rsidR="006B25A4" w14:paraId="63A80FCD" w14:textId="77777777" w:rsidTr="005D3D30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63511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Flexible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E8599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Tailored to specific needs</w:t>
            </w:r>
          </w:p>
        </w:tc>
      </w:tr>
      <w:tr w:rsidR="006B25A4" w14:paraId="51460E64" w14:textId="77777777" w:rsidTr="005D3D30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327C7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 xml:space="preserve">📈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Highly scalable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9E43E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Easy to expand parts of the network</w:t>
            </w:r>
          </w:p>
        </w:tc>
      </w:tr>
      <w:tr w:rsidR="006B25A4" w14:paraId="5F2542EB" w14:textId="77777777" w:rsidTr="005D3D30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2F384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Custom fault tolerance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4B29F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Critical areas can use mesh; others can be simpler</w:t>
            </w:r>
          </w:p>
        </w:tc>
      </w:tr>
      <w:tr w:rsidR="006B25A4" w14:paraId="3BFFC9A5" w14:textId="77777777" w:rsidTr="005D3D30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52450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Performance-optimized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EDCF8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Best topology used for each network segment</w:t>
            </w:r>
          </w:p>
        </w:tc>
      </w:tr>
    </w:tbl>
    <w:p w14:paraId="5EE79794" w14:textId="77777777" w:rsidR="006B25A4" w:rsidRDefault="006B25A4" w:rsidP="006B25A4">
      <w:r>
        <w:rPr>
          <w:rFonts w:ascii="Roboto Mono" w:eastAsia="Roboto Mono" w:hAnsi="Roboto Mono"/>
          <w:sz w:val="24"/>
        </w:rPr>
        <w:pict w14:anchorId="05F64E0D">
          <v:rect id="_x0000_i1029" style="width:0;height:1.5pt" o:hralign="center" o:hrstd="t" o:hr="t" fillcolor="#a0a0a0" stroked="f"/>
        </w:pict>
      </w:r>
    </w:p>
    <w:p w14:paraId="75AF0465" w14:textId="77777777" w:rsidR="006B25A4" w:rsidRDefault="006B25A4" w:rsidP="006B25A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38vvizwixycu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56488BA7" w14:textId="77777777" w:rsidR="006B25A4" w:rsidRDefault="006B25A4" w:rsidP="006B25A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38227456" w14:textId="77777777" w:rsidR="006B25A4" w:rsidRDefault="006B25A4" w:rsidP="006B25A4">
      <w:r>
        <w:rPr>
          <w:noProof/>
        </w:rPr>
        <w:lastRenderedPageBreak/>
        <w:drawing>
          <wp:inline distT="114300" distB="114300" distL="114300" distR="114300" wp14:anchorId="08931B02" wp14:editId="0E7FC671">
            <wp:extent cx="5943600" cy="12446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D5EBF3" w14:textId="77777777" w:rsidR="006B25A4" w:rsidRDefault="006B25A4" w:rsidP="006B25A4"/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4865"/>
      </w:tblGrid>
      <w:tr w:rsidR="006B25A4" w14:paraId="5CBB7669" w14:textId="77777777" w:rsidTr="005D3D30">
        <w:trPr>
          <w:trHeight w:val="5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9818C" w14:textId="77777777" w:rsidR="006B25A4" w:rsidRDefault="006B25A4" w:rsidP="005D3D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Limitation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BC182" w14:textId="77777777" w:rsidR="006B25A4" w:rsidRDefault="006B25A4" w:rsidP="005D3D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6B25A4" w14:paraId="2640E9B2" w14:textId="77777777" w:rsidTr="005D3D30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A8059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Complex to design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AA6E1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More planning needed for integration</w:t>
            </w:r>
          </w:p>
        </w:tc>
      </w:tr>
      <w:tr w:rsidR="006B25A4" w14:paraId="14E458A6" w14:textId="77777777" w:rsidTr="005D3D30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21121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 xml:space="preserve">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Higher cost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7F30F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May require various types of hardware &amp; cables</w:t>
            </w:r>
          </w:p>
        </w:tc>
      </w:tr>
      <w:tr w:rsidR="006B25A4" w14:paraId="2E72F85D" w14:textId="77777777" w:rsidTr="005D3D30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995C0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 xml:space="preserve">📚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Requires expertise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9821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Managing multiple topologies adds complexity</w:t>
            </w:r>
          </w:p>
        </w:tc>
      </w:tr>
    </w:tbl>
    <w:p w14:paraId="0BAEE17A" w14:textId="77777777" w:rsidR="006B25A4" w:rsidRDefault="006B25A4" w:rsidP="006B25A4">
      <w:r>
        <w:rPr>
          <w:rFonts w:ascii="Roboto Mono" w:eastAsia="Roboto Mono" w:hAnsi="Roboto Mono"/>
          <w:sz w:val="24"/>
        </w:rPr>
        <w:pict w14:anchorId="551CFA53">
          <v:rect id="_x0000_i1030" style="width:0;height:1.5pt" o:hralign="center" o:hrstd="t" o:hr="t" fillcolor="#a0a0a0" stroked="f"/>
        </w:pict>
      </w:r>
    </w:p>
    <w:p w14:paraId="4F0CC90E" w14:textId="77777777" w:rsidR="006B25A4" w:rsidRDefault="006B25A4" w:rsidP="006B25A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3xstra3t9k3u" w:colFirst="0" w:colLast="0"/>
      <w:bookmarkEnd w:id="6"/>
      <w:r>
        <w:rPr>
          <w:b/>
          <w:bCs/>
          <w:sz w:val="34"/>
          <w:szCs w:val="34"/>
        </w:rPr>
        <w:t>🏢 Common Use Cases</w:t>
      </w:r>
    </w:p>
    <w:p w14:paraId="3889FFB8" w14:textId="77777777" w:rsidR="006B25A4" w:rsidRDefault="006B25A4" w:rsidP="006B25A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1240352" w14:textId="77777777" w:rsidR="006B25A4" w:rsidRDefault="006B25A4" w:rsidP="006B25A4">
      <w:r>
        <w:rPr>
          <w:noProof/>
        </w:rPr>
        <w:drawing>
          <wp:inline distT="114300" distB="114300" distL="114300" distR="114300" wp14:anchorId="56EC95B0" wp14:editId="4D3757D1">
            <wp:extent cx="5943600" cy="1244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03395" w14:textId="77777777" w:rsidR="006B25A4" w:rsidRDefault="006B25A4" w:rsidP="006B25A4"/>
    <w:tbl>
      <w:tblPr>
        <w:tblW w:w="7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4730"/>
      </w:tblGrid>
      <w:tr w:rsidR="006B25A4" w14:paraId="20C9B5B0" w14:textId="77777777" w:rsidTr="005D3D30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7D052" w14:textId="77777777" w:rsidR="006B25A4" w:rsidRDefault="006B25A4" w:rsidP="005D3D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Environment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F9090" w14:textId="77777777" w:rsidR="006B25A4" w:rsidRDefault="006B25A4" w:rsidP="005D3D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Hybrid Is Used</w:t>
            </w:r>
          </w:p>
        </w:tc>
      </w:tr>
      <w:tr w:rsidR="006B25A4" w14:paraId="30220373" w14:textId="77777777" w:rsidTr="005D3D30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BDE73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🏢 Large enterprises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1E6D9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Different departments need different structures</w:t>
            </w:r>
          </w:p>
        </w:tc>
      </w:tr>
      <w:tr w:rsidR="006B25A4" w14:paraId="4266E27E" w14:textId="77777777" w:rsidTr="005D3D30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B2CEB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🏫 Universities/campuses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6FA8E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Mesh core + star access layers</w:t>
            </w:r>
          </w:p>
        </w:tc>
      </w:tr>
      <w:tr w:rsidR="006B25A4" w14:paraId="65D556E7" w14:textId="77777777" w:rsidTr="005D3D30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BCB80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lastRenderedPageBreak/>
              <w:t>🏬 Multi-branch businesses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AAB2A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Star for local, ring or mesh for HQ backbone</w:t>
            </w:r>
          </w:p>
        </w:tc>
      </w:tr>
    </w:tbl>
    <w:p w14:paraId="4473D1EE" w14:textId="77777777" w:rsidR="006B25A4" w:rsidRDefault="006B25A4" w:rsidP="006B25A4">
      <w:r>
        <w:rPr>
          <w:rFonts w:ascii="Roboto Mono" w:eastAsia="Roboto Mono" w:hAnsi="Roboto Mono"/>
          <w:sz w:val="24"/>
        </w:rPr>
        <w:pict w14:anchorId="53BC256E">
          <v:rect id="_x0000_i1031" style="width:0;height:1.5pt" o:hralign="center" o:hrstd="t" o:hr="t" fillcolor="#a0a0a0" stroked="f"/>
        </w:pict>
      </w:r>
    </w:p>
    <w:p w14:paraId="2A497486" w14:textId="77777777" w:rsidR="006B25A4" w:rsidRDefault="006B25A4" w:rsidP="006B25A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yj8s6whi4qyn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5F080315" w14:textId="77777777" w:rsidR="006B25A4" w:rsidRDefault="006B25A4" w:rsidP="006B25A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516B24A1" w14:textId="77777777" w:rsidR="006B25A4" w:rsidRDefault="006B25A4" w:rsidP="006B25A4">
      <w:r>
        <w:rPr>
          <w:noProof/>
        </w:rPr>
        <w:drawing>
          <wp:inline distT="114300" distB="114300" distL="114300" distR="114300" wp14:anchorId="5F30CB09" wp14:editId="6DE9F780">
            <wp:extent cx="5943600" cy="1562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6912D3" w14:textId="77777777" w:rsidR="006B25A4" w:rsidRDefault="006B25A4" w:rsidP="006B25A4"/>
    <w:tbl>
      <w:tblPr>
        <w:tblW w:w="6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4610"/>
      </w:tblGrid>
      <w:tr w:rsidR="006B25A4" w14:paraId="5E8AEF68" w14:textId="77777777" w:rsidTr="005D3D30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3F66D" w14:textId="77777777" w:rsidR="006B25A4" w:rsidRDefault="006B25A4" w:rsidP="005D3D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1A245" w14:textId="77777777" w:rsidR="006B25A4" w:rsidRDefault="006B25A4" w:rsidP="005D3D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Hybrid Topology</w:t>
            </w:r>
          </w:p>
        </w:tc>
      </w:tr>
      <w:tr w:rsidR="006B25A4" w14:paraId="723AB7B7" w14:textId="77777777" w:rsidTr="005D3D30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F476B" w14:textId="77777777" w:rsidR="006B25A4" w:rsidRDefault="006B25A4" w:rsidP="005D3D30">
            <w:r>
              <w:rPr>
                <w:rFonts w:ascii="Roboto Mono" w:eastAsia="Roboto Mono" w:hAnsi="Roboto Mono"/>
                <w:b/>
                <w:bCs/>
                <w:sz w:val="24"/>
              </w:rPr>
              <w:t>Definition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39728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Mix of two or more topologies</w:t>
            </w:r>
          </w:p>
        </w:tc>
      </w:tr>
      <w:tr w:rsidR="006B25A4" w14:paraId="780C2037" w14:textId="77777777" w:rsidTr="005D3D30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6CDAF" w14:textId="77777777" w:rsidR="006B25A4" w:rsidRDefault="006B25A4" w:rsidP="005D3D30"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8320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Complex, large, or high-availability networks</w:t>
            </w:r>
          </w:p>
        </w:tc>
      </w:tr>
      <w:tr w:rsidR="006B25A4" w14:paraId="4C5D255A" w14:textId="77777777" w:rsidTr="005D3D30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CC3AA" w14:textId="77777777" w:rsidR="006B25A4" w:rsidRDefault="006B25A4" w:rsidP="005D3D30">
            <w:r>
              <w:rPr>
                <w:rFonts w:ascii="Roboto Mono" w:eastAsia="Roboto Mono" w:hAnsi="Roboto Mono"/>
                <w:b/>
                <w:bCs/>
                <w:sz w:val="24"/>
              </w:rPr>
              <w:t>Strengths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AF09B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Flexible, scalable, performance-optimized</w:t>
            </w:r>
          </w:p>
        </w:tc>
      </w:tr>
      <w:tr w:rsidR="006B25A4" w14:paraId="590A7D01" w14:textId="77777777" w:rsidTr="005D3D30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ECCA2" w14:textId="77777777" w:rsidR="006B25A4" w:rsidRDefault="006B25A4" w:rsidP="005D3D30">
            <w:r>
              <w:rPr>
                <w:rFonts w:ascii="Roboto Mono" w:eastAsia="Roboto Mono" w:hAnsi="Roboto Mono"/>
                <w:b/>
                <w:bCs/>
                <w:sz w:val="24"/>
              </w:rPr>
              <w:t>Weaknesses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D1BA6" w14:textId="77777777" w:rsidR="006B25A4" w:rsidRDefault="006B25A4" w:rsidP="005D3D30">
            <w:r>
              <w:rPr>
                <w:rFonts w:ascii="Roboto Mono" w:eastAsia="Roboto Mono" w:hAnsi="Roboto Mono"/>
                <w:sz w:val="24"/>
              </w:rPr>
              <w:t>Complex, potentially expensive</w:t>
            </w:r>
          </w:p>
        </w:tc>
      </w:tr>
    </w:tbl>
    <w:p w14:paraId="026A7711" w14:textId="77777777" w:rsidR="006B25A4" w:rsidRDefault="006B25A4" w:rsidP="006B25A4">
      <w:r>
        <w:rPr>
          <w:rFonts w:ascii="Roboto Mono" w:eastAsia="Roboto Mono" w:hAnsi="Roboto Mono"/>
          <w:sz w:val="24"/>
        </w:rPr>
        <w:pict w14:anchorId="73F4E0A6">
          <v:rect id="_x0000_i1032" style="width:0;height:1.5pt" o:hralign="center" o:hrstd="t" o:hr="t" fillcolor="#a0a0a0" stroked="f"/>
        </w:pict>
      </w:r>
    </w:p>
    <w:p w14:paraId="496689A3" w14:textId="77777777" w:rsidR="006B25A4" w:rsidRDefault="006B25A4" w:rsidP="006B25A4"/>
    <w:p w14:paraId="6B06B607" w14:textId="77777777" w:rsidR="00A70480" w:rsidRDefault="00A70480"/>
    <w:sectPr w:rsidR="00A70480" w:rsidSect="006B25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D063E"/>
    <w:multiLevelType w:val="multilevel"/>
    <w:tmpl w:val="73281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423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7E5"/>
    <w:rsid w:val="002D1F4F"/>
    <w:rsid w:val="00516F74"/>
    <w:rsid w:val="006B25A4"/>
    <w:rsid w:val="00711B4D"/>
    <w:rsid w:val="008147E5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97F07B-A9E2-4965-ACBE-579896FF6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5A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7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7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7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7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4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2025-12-18T15:53:00Z</dcterms:created>
  <dcterms:modified xsi:type="dcterms:W3CDTF">2025-12-18T15:53:00Z</dcterms:modified>
</cp:coreProperties>
</file>