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ucgj78xwuj3" w:id="0"/>
      <w:bookmarkEnd w:id="0"/>
      <w:r w:rsidDel="00000000" w:rsidR="00000000" w:rsidRPr="00000000">
        <w:rPr>
          <w:rtl w:val="0"/>
        </w:rPr>
        <w:t xml:space="preserve">Layer 3 Switch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8t5jbzfim4n" w:id="1"/>
      <w:bookmarkEnd w:id="1"/>
      <w:r w:rsidDel="00000000" w:rsidR="00000000" w:rsidRPr="00000000">
        <w:rPr>
          <w:rtl w:val="0"/>
        </w:rPr>
        <w:t xml:space="preserve">🌐 What is a Layer 3 Switch?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Layer 3 Switch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switch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combines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speed of a Layer 2 switch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routing capabilities of a router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operates at both: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Layer 2 (Data Link Layer)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for switching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MAC addresses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Layer 3 (Network Layer)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for routing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addresses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So, a Layer 3 switch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switch traffic within VLANs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also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route traffic between VLANs or subnets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needing a separate router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wbp11o8u1n7f" w:id="2"/>
      <w:bookmarkEnd w:id="2"/>
      <w:r w:rsidDel="00000000" w:rsidR="00000000" w:rsidRPr="00000000">
        <w:rPr>
          <w:rtl w:val="0"/>
        </w:rPr>
        <w:t xml:space="preserve">🧠 Why It Matters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large or segmented networks, you often need to: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Keep traffic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isolated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 between departments)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But still allow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controlled communication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 HR talking to IT)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Layer 3 switch makes that possible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without bottlenecks from a traditional router.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6b0ejvkxoqc1" w:id="3"/>
      <w:bookmarkEnd w:id="3"/>
      <w:r w:rsidDel="00000000" w:rsidR="00000000" w:rsidRPr="00000000">
        <w:rPr>
          <w:rtl w:val="0"/>
        </w:rPr>
        <w:t xml:space="preserve">🔧 Key Features of a Layer 3 Switch</w:t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5330"/>
        <w:tblGridChange w:id="0">
          <w:tblGrid>
            <w:gridCol w:w="3065"/>
            <w:gridCol w:w="5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Inter-VLAN Routing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Routes traffic between VLANs internally.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IP-Based Forwarding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IP addresses and routing tables (like a router).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High-Speed Switching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Faster than traditional routers (done in hardware).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Routing Protocols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Some support static routes, RIP, OSPF, BGP,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Access 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apply ACLs (Access Control Lists) for security.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VLANs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Create, manage, and route between multiple VLANs.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h85wnggo2o0p" w:id="4"/>
      <w:bookmarkEnd w:id="4"/>
      <w:r w:rsidDel="00000000" w:rsidR="00000000" w:rsidRPr="00000000">
        <w:rPr>
          <w:rtl w:val="0"/>
        </w:rPr>
        <w:t xml:space="preserve">🖥️ Example Network Setup</w:t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[Layer 3 Switch]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┌───────────────┐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VLAN 10       VLAN 20       VLAN 30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(HR Dept)     (IT Dept)     (Guests)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[PCs]         [Servers]     [Wi-Fi]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All VLANs are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isolated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Layer 3 switch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routes between them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with rules controlling what’s allowed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1wl087vb15rq" w:id="5"/>
      <w:bookmarkEnd w:id="5"/>
      <w:r w:rsidDel="00000000" w:rsidR="00000000" w:rsidRPr="00000000">
        <w:rPr>
          <w:rtl w:val="0"/>
        </w:rPr>
        <w:t xml:space="preserve">🆚 Layer 2 vs Layer 3 Switch</w:t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780"/>
        <w:gridCol w:w="3650"/>
        <w:tblGridChange w:id="0">
          <w:tblGrid>
            <w:gridCol w:w="2255"/>
            <w:gridCol w:w="2780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 2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 3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Works 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 Link Layer (Layer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Network Layer (Layer 3)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Forwards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MAC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 Address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Inter-VLAN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Needs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Built-in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VLAN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Static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Routing Protocols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Sometimes (depends on model)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 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💲💲 Higher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280" w:lineRule="auto"/>
        <w:rPr/>
      </w:pPr>
      <w:bookmarkStart w:colFirst="0" w:colLast="0" w:name="_60luh8wh5bx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Pros of Layer 3 Switches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✔ High-speed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inter-VLAN routing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✔ Reduces need for separate routers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✔ Improves network performance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✔ Great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campus, enterprise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 center networks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✔ Often includes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redundancy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QoS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security controls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280" w:lineRule="auto"/>
        <w:rPr/>
      </w:pPr>
      <w:bookmarkStart w:colFirst="0" w:colLast="0" w:name="_edtvo5ngqcz1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Cons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❗ More expensive than basic Layer 2 switches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❗ Not all Layer 3 switches support advanced routing protocols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❗ Can be overkill for small networks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280" w:lineRule="auto"/>
        <w:rPr/>
      </w:pPr>
      <w:bookmarkStart w:colFirst="0" w:colLast="0" w:name="_4gp2t7ncns52" w:id="8"/>
      <w:bookmarkEnd w:id="8"/>
      <w:r w:rsidDel="00000000" w:rsidR="00000000" w:rsidRPr="00000000">
        <w:rPr>
          <w:rtl w:val="0"/>
        </w:rPr>
        <w:t xml:space="preserve">📦 Common Brands &amp; Examples</w:t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3170"/>
        <w:tblGridChange w:id="0">
          <w:tblGrid>
            <w:gridCol w:w="1295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Brand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 3 Switch Models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Cisco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Catalyst 9300, 9500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Juniper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EX4300, QFX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HP/Aruba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2930F, 5400R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Netgear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ProSAFE L3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MikroTik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CRS series (some L3 features)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