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3A82" w14:textId="77777777" w:rsidR="00A35FA8" w:rsidRPr="00A35FA8" w:rsidRDefault="00A35FA8" w:rsidP="00876A2B">
      <w:pPr>
        <w:pStyle w:val="Heading1"/>
        <w:rPr>
          <w:lang w:val="en"/>
        </w:rPr>
      </w:pPr>
      <w:bookmarkStart w:id="0" w:name="_k085ck2gx89c" w:colFirst="0" w:colLast="0"/>
      <w:bookmarkEnd w:id="0"/>
      <w:r w:rsidRPr="00A35FA8">
        <w:rPr>
          <w:lang w:val="en"/>
        </w:rPr>
        <w:t>Enterprise Router</w:t>
      </w:r>
    </w:p>
    <w:p w14:paraId="62D56364" w14:textId="77777777" w:rsidR="00A35FA8" w:rsidRPr="00A35FA8" w:rsidRDefault="00A35FA8" w:rsidP="00876A2B">
      <w:pPr>
        <w:pStyle w:val="Heading2"/>
        <w:rPr>
          <w:lang w:val="en"/>
        </w:rPr>
      </w:pPr>
      <w:bookmarkStart w:id="1" w:name="_z7820gns6ja3" w:colFirst="0" w:colLast="0"/>
      <w:bookmarkEnd w:id="1"/>
      <w:r w:rsidRPr="00A35FA8">
        <w:rPr>
          <w:rFonts w:ascii="Segoe UI Emoji" w:hAnsi="Segoe UI Emoji" w:cs="Segoe UI Emoji"/>
          <w:lang w:val="en"/>
        </w:rPr>
        <w:t>🏢</w:t>
      </w:r>
      <w:r w:rsidRPr="00A35FA8">
        <w:rPr>
          <w:lang w:val="en"/>
        </w:rPr>
        <w:t xml:space="preserve"> What is an Enterprise Router?</w:t>
      </w:r>
    </w:p>
    <w:p w14:paraId="2F52EF3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AEC195" w14:textId="77777777" w:rsidR="00A35FA8" w:rsidRPr="00A35FA8" w:rsidRDefault="00A35FA8" w:rsidP="00A35F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network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businesses, organizations, or 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home routers, enterprise routers are designed to handle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heavy traffic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networks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security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configurations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large-scale or mission-critical environments.</w:t>
      </w:r>
    </w:p>
    <w:p w14:paraId="1A452D00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2671C">
          <v:rect id="_x0000_i1025" style="width:0;height:1.5pt" o:hralign="center" o:hrstd="t" o:hr="t" fillcolor="#a0a0a0" stroked="f"/>
        </w:pict>
      </w:r>
    </w:p>
    <w:p w14:paraId="6ADC117E" w14:textId="77777777" w:rsidR="00A35FA8" w:rsidRPr="00A35FA8" w:rsidRDefault="00A35FA8" w:rsidP="00876A2B">
      <w:pPr>
        <w:pStyle w:val="Heading2"/>
        <w:rPr>
          <w:lang w:val="en"/>
        </w:rPr>
      </w:pPr>
      <w:bookmarkStart w:id="2" w:name="_9kf715m5giyk" w:colFirst="0" w:colLast="0"/>
      <w:bookmarkEnd w:id="2"/>
      <w:r w:rsidRPr="00A35FA8">
        <w:rPr>
          <w:rFonts w:ascii="Segoe UI Emoji" w:hAnsi="Segoe UI Emoji" w:cs="Segoe UI Emoji"/>
          <w:lang w:val="en"/>
        </w:rPr>
        <w:t>🔧</w:t>
      </w:r>
      <w:r w:rsidRPr="00A35FA8">
        <w:rPr>
          <w:lang w:val="en"/>
        </w:rPr>
        <w:t xml:space="preserve"> Key Features of Enterprise Routers</w:t>
      </w:r>
    </w:p>
    <w:p w14:paraId="17980D55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44216A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EF84F" wp14:editId="2C88A746">
            <wp:extent cx="5943600" cy="3708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A35FA8" w:rsidRPr="00A35FA8" w14:paraId="4F38ECE2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2A77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5BE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8" w:rsidRPr="00A35FA8" w14:paraId="44C471C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81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High Speed and Capacity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5E2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thousands of devices and very high data throughput.</w:t>
            </w:r>
          </w:p>
        </w:tc>
      </w:tr>
      <w:tr w:rsidR="00A35FA8" w:rsidRPr="00A35FA8" w14:paraId="401AE3B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0D0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Advanced Routing Protocols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681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protocols like OSPF, BGP, EIGRP for dynamic routing between networks.</w:t>
            </w:r>
          </w:p>
        </w:tc>
      </w:tr>
      <w:tr w:rsidR="00A35FA8" w:rsidRPr="00A35FA8" w14:paraId="65D2FD6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EC78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WAN Ports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B2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internet or private network connections (for redundancy and load balancing).</w:t>
            </w:r>
          </w:p>
        </w:tc>
      </w:tr>
      <w:tr w:rsidR="00A35FA8" w:rsidRPr="00A35FA8" w14:paraId="3590E45D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99C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553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segment networks into Virtual LANs for better security and organization.</w:t>
            </w:r>
          </w:p>
        </w:tc>
      </w:tr>
      <w:tr w:rsidR="00A35FA8" w:rsidRPr="00A35FA8" w14:paraId="0D1AA05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A5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&amp; VPN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079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security features like firewall rules, site-to-site VPNs, and traffic filtering.</w:t>
            </w:r>
          </w:p>
        </w:tc>
      </w:tr>
      <w:tr w:rsidR="00A35FA8" w:rsidRPr="00A35FA8" w14:paraId="0D1F0A9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46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Design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2DF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add hardware modules (like 10GbE ports, LTE modems, or voice gateways).</w:t>
            </w:r>
          </w:p>
        </w:tc>
      </w:tr>
      <w:tr w:rsidR="00A35FA8" w:rsidRPr="00A35FA8" w14:paraId="3CC57594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FC9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961A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tools for remote monitoring, logging, failover, and configuration backups.</w:t>
            </w:r>
          </w:p>
        </w:tc>
      </w:tr>
    </w:tbl>
    <w:p w14:paraId="7E3C8408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A8330">
          <v:rect id="_x0000_i1026" style="width:0;height:1.5pt" o:hralign="center" o:hrstd="t" o:hr="t" fillcolor="#a0a0a0" stroked="f"/>
        </w:pict>
      </w:r>
    </w:p>
    <w:p w14:paraId="72A21BDE" w14:textId="77777777" w:rsidR="00A35FA8" w:rsidRPr="00A35FA8" w:rsidRDefault="00A35FA8" w:rsidP="00876A2B">
      <w:pPr>
        <w:pStyle w:val="Heading2"/>
        <w:rPr>
          <w:lang w:val="en"/>
        </w:rPr>
      </w:pPr>
      <w:bookmarkStart w:id="3" w:name="_ko3uh073aabh" w:colFirst="0" w:colLast="0"/>
      <w:bookmarkEnd w:id="3"/>
      <w:r w:rsidRPr="00A35FA8">
        <w:rPr>
          <w:rFonts w:ascii="Segoe UI Emoji" w:hAnsi="Segoe UI Emoji" w:cs="Segoe UI Emoji"/>
          <w:lang w:val="en"/>
        </w:rPr>
        <w:t>🛠️</w:t>
      </w:r>
      <w:r w:rsidRPr="00A35FA8">
        <w:rPr>
          <w:lang w:val="en"/>
        </w:rPr>
        <w:t xml:space="preserve"> Use Cases for Enterprise Routers</w:t>
      </w:r>
    </w:p>
    <w:p w14:paraId="50140251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A9C235" w14:textId="77777777" w:rsidR="00A35FA8" w:rsidRPr="00A35FA8" w:rsidRDefault="00A35FA8" w:rsidP="00A35FA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headquarters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floors or departments.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C2A7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handling traffic from multiple clients or cloud apps.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094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chains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multiple branches securely.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3CAD88" w14:textId="77777777" w:rsidR="00A35FA8" w:rsidRPr="00A35FA8" w:rsidRDefault="00A35FA8" w:rsidP="00A35FA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ISPs or telecom providers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route traffic for customers.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DA1D16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6179AB5">
          <v:rect id="_x0000_i1027" style="width:0;height:1.5pt" o:hralign="center" o:hrstd="t" o:hr="t" fillcolor="#a0a0a0" stroked="f"/>
        </w:pict>
      </w:r>
    </w:p>
    <w:p w14:paraId="1D9AB74D" w14:textId="77777777" w:rsidR="00A35FA8" w:rsidRPr="00A35FA8" w:rsidRDefault="00A35FA8" w:rsidP="00876A2B">
      <w:pPr>
        <w:pStyle w:val="Heading2"/>
        <w:rPr>
          <w:lang w:val="en"/>
        </w:rPr>
      </w:pPr>
      <w:bookmarkStart w:id="4" w:name="_xju5nfdjlz7y" w:colFirst="0" w:colLast="0"/>
      <w:bookmarkEnd w:id="4"/>
      <w:r w:rsidRPr="00A35FA8">
        <w:rPr>
          <w:rFonts w:ascii="Segoe UI Emoji" w:hAnsi="Segoe UI Emoji" w:cs="Segoe UI Emoji"/>
          <w:lang w:val="en"/>
        </w:rPr>
        <w:t>🖥️</w:t>
      </w:r>
      <w:r w:rsidRPr="00A35FA8">
        <w:rPr>
          <w:lang w:val="en"/>
        </w:rPr>
        <w:t xml:space="preserve"> Example Brands / Models</w:t>
      </w:r>
    </w:p>
    <w:p w14:paraId="5376C47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5AD0C3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85E13A" wp14:editId="581E3BC5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00"/>
        <w:gridCol w:w="3500"/>
      </w:tblGrid>
      <w:tr w:rsidR="00A35FA8" w:rsidRPr="00A35FA8" w14:paraId="22CCFC8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774AC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CE4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Enterprise Router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DC4A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342B78E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431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4DF8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ISR 4000, ASR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6C6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E0EEEB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BBF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DA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SRX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8B47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06CD6C9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23D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3CE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Routers (with firewall)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33C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2D89539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0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AA5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EdgeRouter Infinity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91E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40CD8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AD6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E8D4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CCR (Cloud Core Routers)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D6F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BE2982E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6FC86">
          <v:rect id="_x0000_i1028" style="width:0;height:1.5pt" o:hralign="center" o:hrstd="t" o:hr="t" fillcolor="#a0a0a0" stroked="f"/>
        </w:pict>
      </w:r>
    </w:p>
    <w:p w14:paraId="1EF5034A" w14:textId="77777777" w:rsidR="00A35FA8" w:rsidRPr="00A35FA8" w:rsidRDefault="00A35FA8" w:rsidP="00876A2B">
      <w:pPr>
        <w:pStyle w:val="Heading2"/>
        <w:rPr>
          <w:lang w:val="en"/>
        </w:rPr>
      </w:pPr>
      <w:bookmarkStart w:id="5" w:name="_rn91jwsz0xkn" w:colFirst="0" w:colLast="0"/>
      <w:bookmarkEnd w:id="5"/>
      <w:r w:rsidRPr="00A35FA8">
        <w:rPr>
          <w:rFonts w:ascii="Segoe UI Emoji" w:hAnsi="Segoe UI Emoji" w:cs="Segoe UI Emoji"/>
          <w:lang w:val="en"/>
        </w:rPr>
        <w:t>🆚</w:t>
      </w:r>
      <w:r w:rsidRPr="00A35FA8">
        <w:rPr>
          <w:lang w:val="en"/>
        </w:rPr>
        <w:t xml:space="preserve"> Comparison: Home Router vs Enterprise Router</w:t>
      </w:r>
    </w:p>
    <w:p w14:paraId="388BFAE9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258BFE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AE7DC45" wp14:editId="4BFA0587">
            <wp:extent cx="5943600" cy="2324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25"/>
        <w:gridCol w:w="3530"/>
      </w:tblGrid>
      <w:tr w:rsidR="00A35FA8" w:rsidRPr="00A35FA8" w14:paraId="45A71A0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76D3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57B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EF6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A35FA8" w:rsidRPr="00A35FA8" w14:paraId="421EDD06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F5F4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Supported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137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10–50 devices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BE2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 to thousands</w:t>
            </w:r>
          </w:p>
        </w:tc>
      </w:tr>
      <w:tr w:rsidR="00A35FA8" w:rsidRPr="00A35FA8" w14:paraId="7310EE9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F68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D66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27C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</w:t>
            </w:r>
          </w:p>
        </w:tc>
      </w:tr>
      <w:tr w:rsidR="00A35FA8" w:rsidRPr="00A35FA8" w14:paraId="28967DA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E2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6CB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firewall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93A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firewall, VPN, IDS/IPS</w:t>
            </w:r>
          </w:p>
        </w:tc>
      </w:tr>
      <w:tr w:rsidR="00A35FA8" w:rsidRPr="00A35FA8" w14:paraId="59E2DE1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05A8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E7AA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878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</w:tr>
      <w:tr w:rsidR="00A35FA8" w:rsidRPr="00A35FA8" w14:paraId="46357E1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24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143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0591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failover, multiple ISPs</w:t>
            </w:r>
          </w:p>
        </w:tc>
      </w:tr>
      <w:tr w:rsidR="00A35FA8" w:rsidRPr="00A35FA8" w14:paraId="4624A1F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63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0DE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$20–$200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4DD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$500–$10,000+</w:t>
            </w:r>
          </w:p>
        </w:tc>
      </w:tr>
    </w:tbl>
    <w:p w14:paraId="06668CC6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9AA9">
          <v:rect id="_x0000_i1029" style="width:0;height:1.5pt" o:hralign="center" o:hrstd="t" o:hr="t" fillcolor="#a0a0a0" stroked="f"/>
        </w:pict>
      </w:r>
    </w:p>
    <w:p w14:paraId="27334E1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46963F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9860D" w14:textId="77777777" w:rsidR="00A70480" w:rsidRPr="00A35FA8" w:rsidRDefault="00A70480" w:rsidP="00A35FA8"/>
    <w:sectPr w:rsidR="00A70480" w:rsidRPr="00A35FA8" w:rsidSect="00A35F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2201"/>
    <w:multiLevelType w:val="multilevel"/>
    <w:tmpl w:val="CABE6A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490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FA8"/>
    <w:rsid w:val="002D1F4F"/>
    <w:rsid w:val="00367FB7"/>
    <w:rsid w:val="00711B4D"/>
    <w:rsid w:val="00854D6A"/>
    <w:rsid w:val="00876A2B"/>
    <w:rsid w:val="008952B3"/>
    <w:rsid w:val="00A35FA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B19ED"/>
  <w15:chartTrackingRefBased/>
  <w15:docId w15:val="{ADD737DC-0DED-4FBD-9E07-96F2BC3C1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F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F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F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F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F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