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98F0" w14:textId="77777777" w:rsidR="004D7985" w:rsidRPr="004D7985" w:rsidRDefault="004D7985" w:rsidP="00E62630">
      <w:pPr>
        <w:pStyle w:val="Heading1"/>
        <w:rPr>
          <w:rFonts w:eastAsia="Arial"/>
          <w:lang w:val="en"/>
        </w:rPr>
      </w:pPr>
      <w:bookmarkStart w:id="0" w:name="_8u0hvicci57c" w:colFirst="0" w:colLast="0"/>
      <w:bookmarkEnd w:id="0"/>
      <w:r w:rsidRPr="004D7985">
        <w:rPr>
          <w:rFonts w:eastAsia="Arial"/>
          <w:lang w:val="en"/>
        </w:rPr>
        <w:t>Core Router</w:t>
      </w:r>
    </w:p>
    <w:p w14:paraId="6B8AEE80" w14:textId="77777777" w:rsidR="004D7985" w:rsidRPr="00E62630" w:rsidRDefault="004D7985" w:rsidP="00E62630">
      <w:pPr>
        <w:pStyle w:val="Heading2"/>
      </w:pPr>
      <w:bookmarkStart w:id="1" w:name="_glo92eteth7q" w:colFirst="0" w:colLast="0"/>
      <w:bookmarkEnd w:id="1"/>
      <w:r w:rsidRPr="004D7985">
        <w:rPr>
          <w:rFonts w:ascii="Segoe UI Emoji" w:eastAsia="Arial" w:hAnsi="Segoe UI Emoji" w:cs="Segoe UI Emoji"/>
          <w:lang w:val="en"/>
        </w:rPr>
        <w:t>🌐</w:t>
      </w:r>
      <w:r w:rsidRPr="004D7985">
        <w:rPr>
          <w:rFonts w:eastAsia="Arial"/>
          <w:lang w:val="en"/>
        </w:rPr>
        <w:t xml:space="preserve"> What is a Core Router?</w:t>
      </w:r>
    </w:p>
    <w:p w14:paraId="4BEC90FF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836C9D" w14:textId="77777777" w:rsidR="004D7985" w:rsidRPr="004D7985" w:rsidRDefault="004D7985" w:rsidP="004D7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Router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high-capacity router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at the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center (core)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large networks — such as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service providers (ISPs)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 companies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enterprise networks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Its main job is to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quickly route massive amounts of data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different parts of the network, often at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terabit-per-second (</w:t>
      </w:r>
      <w:proofErr w:type="spellStart"/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Tbps</w:t>
      </w:r>
      <w:proofErr w:type="spellEnd"/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speeds.</w:t>
      </w:r>
    </w:p>
    <w:p w14:paraId="45EAA50B" w14:textId="77777777" w:rsidR="004D7985" w:rsidRPr="004D7985" w:rsidRDefault="00000000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0C7560">
          <v:rect id="_x0000_i1025" style="width:0;height:1.5pt" o:hralign="center" o:hrstd="t" o:hr="t" fillcolor="#a0a0a0" stroked="f"/>
        </w:pict>
      </w:r>
    </w:p>
    <w:p w14:paraId="55CA60F3" w14:textId="77777777" w:rsidR="004D7985" w:rsidRPr="00E62630" w:rsidRDefault="004D7985" w:rsidP="00E62630">
      <w:pPr>
        <w:pStyle w:val="Heading2"/>
      </w:pPr>
      <w:bookmarkStart w:id="2" w:name="_y25pulgq1jp6" w:colFirst="0" w:colLast="0"/>
      <w:bookmarkEnd w:id="2"/>
      <w:r w:rsidRPr="004D7985">
        <w:rPr>
          <w:rFonts w:ascii="Segoe UI Emoji" w:eastAsia="Arial" w:hAnsi="Segoe UI Emoji" w:cs="Segoe UI Emoji"/>
          <w:lang w:val="en"/>
        </w:rPr>
        <w:t>🔧</w:t>
      </w:r>
      <w:r w:rsidRPr="004D7985">
        <w:rPr>
          <w:rFonts w:eastAsia="Arial"/>
          <w:lang w:val="en"/>
        </w:rPr>
        <w:t xml:space="preserve"> Key Characteristics of Core Routers</w:t>
      </w:r>
    </w:p>
    <w:p w14:paraId="4FF62ED5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F7214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BACE33" wp14:editId="6785400F">
            <wp:extent cx="5943600" cy="3124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834CA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6335"/>
      </w:tblGrid>
      <w:tr w:rsidR="004D7985" w:rsidRPr="004D7985" w14:paraId="4247AC45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2D2F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2B09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D7985" w:rsidRPr="004D7985" w14:paraId="3943FFC0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AF27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Throughput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4E13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Designed to handle </w:t>
            </w: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millions of packets per second</w:t>
            </w: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huge bandwidth.</w:t>
            </w:r>
          </w:p>
        </w:tc>
      </w:tr>
      <w:tr w:rsidR="004D7985" w:rsidRPr="004D7985" w14:paraId="2C2A3EFB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423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Backbone Routing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0D2D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Operates in the </w:t>
            </w: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(backbone)</w:t>
            </w: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internet or enterprise networks.</w:t>
            </w:r>
          </w:p>
        </w:tc>
      </w:tr>
      <w:tr w:rsidR="004D7985" w:rsidRPr="004D7985" w14:paraId="6AC6AE84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FB09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Support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744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advanced protocols like BGP, OSPF, MPLS for routing between networks.</w:t>
            </w:r>
          </w:p>
        </w:tc>
      </w:tr>
      <w:tr w:rsidR="004D7985" w:rsidRPr="004D7985" w14:paraId="22269662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FF47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Direct End-User Connections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346A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Doesn’t connect directly to user devices — connects to </w:t>
            </w: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routers</w:t>
            </w: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4D7985" w:rsidRPr="004D7985" w14:paraId="4CE93A5F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F934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&amp; Reliability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244B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Built for </w:t>
            </w: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24/7 uptime</w:t>
            </w: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with features like hot-swappable modules and redundant power.</w:t>
            </w:r>
          </w:p>
        </w:tc>
      </w:tr>
      <w:tr w:rsidR="004D7985" w:rsidRPr="004D7985" w14:paraId="2C562C65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224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Carrier-Grade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00D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ISPs, telcos, and global cloud providers — very high performance and stability.</w:t>
            </w:r>
          </w:p>
        </w:tc>
      </w:tr>
    </w:tbl>
    <w:p w14:paraId="00F1F4F0" w14:textId="77777777" w:rsidR="004D7985" w:rsidRPr="004D7985" w:rsidRDefault="00000000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FF9F39">
          <v:rect id="_x0000_i1026" style="width:0;height:1.5pt" o:hralign="center" o:hrstd="t" o:hr="t" fillcolor="#a0a0a0" stroked="f"/>
        </w:pict>
      </w:r>
    </w:p>
    <w:p w14:paraId="5D4E5149" w14:textId="77777777" w:rsidR="004D7985" w:rsidRPr="004D7985" w:rsidRDefault="004D7985" w:rsidP="00E62630">
      <w:pPr>
        <w:pStyle w:val="Heading2"/>
        <w:rPr>
          <w:rFonts w:eastAsia="Arial"/>
          <w:lang w:val="en"/>
        </w:rPr>
      </w:pPr>
      <w:bookmarkStart w:id="3" w:name="_yeqo1qyqp697" w:colFirst="0" w:colLast="0"/>
      <w:bookmarkEnd w:id="3"/>
      <w:r w:rsidRPr="004D7985">
        <w:rPr>
          <w:rFonts w:ascii="Segoe UI Emoji" w:eastAsia="Arial" w:hAnsi="Segoe UI Emoji" w:cs="Segoe UI Emoji"/>
          <w:lang w:val="en"/>
        </w:rPr>
        <w:t>🛠️</w:t>
      </w:r>
      <w:r w:rsidRPr="004D7985">
        <w:rPr>
          <w:rFonts w:eastAsia="Arial"/>
          <w:lang w:val="en"/>
        </w:rPr>
        <w:t xml:space="preserve"> Where It’s Used</w:t>
      </w:r>
    </w:p>
    <w:p w14:paraId="20913CE8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DA57FC" w14:textId="77777777" w:rsidR="004D7985" w:rsidRPr="004D7985" w:rsidRDefault="004D7985" w:rsidP="004D798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the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of an ISP network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6E583C" w14:textId="77777777" w:rsidR="004D7985" w:rsidRPr="004D7985" w:rsidRDefault="004D7985" w:rsidP="004D798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Between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centers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3BA8AD" w14:textId="77777777" w:rsidR="004D7985" w:rsidRPr="004D7985" w:rsidRDefault="004D7985" w:rsidP="004D798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part of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national/international internet backbones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C2B523" w14:textId="77777777" w:rsidR="004D7985" w:rsidRPr="004D7985" w:rsidRDefault="004D7985" w:rsidP="004D798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Inside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large-scale enterprise networks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thousands of connected devices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ABD3B7" w14:textId="77777777" w:rsidR="004D7985" w:rsidRPr="004D7985" w:rsidRDefault="00000000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8BFBCA">
          <v:rect id="_x0000_i1027" style="width:0;height:1.5pt" o:hralign="center" o:hrstd="t" o:hr="t" fillcolor="#a0a0a0" stroked="f"/>
        </w:pict>
      </w:r>
    </w:p>
    <w:p w14:paraId="42E5B858" w14:textId="77777777" w:rsidR="004D7985" w:rsidRPr="004D7985" w:rsidRDefault="004D7985" w:rsidP="00E62630">
      <w:pPr>
        <w:pStyle w:val="Heading2"/>
        <w:rPr>
          <w:rFonts w:eastAsia="Arial"/>
          <w:lang w:val="en"/>
        </w:rPr>
      </w:pPr>
      <w:bookmarkStart w:id="4" w:name="_jg5fjboh6eha" w:colFirst="0" w:colLast="0"/>
      <w:bookmarkEnd w:id="4"/>
      <w:r w:rsidRPr="004D7985">
        <w:rPr>
          <w:rFonts w:ascii="Segoe UI Emoji" w:eastAsia="Arial" w:hAnsi="Segoe UI Emoji" w:cs="Segoe UI Emoji"/>
          <w:lang w:val="en"/>
        </w:rPr>
        <w:t>📶</w:t>
      </w:r>
      <w:r w:rsidRPr="004D7985">
        <w:rPr>
          <w:rFonts w:eastAsia="Arial"/>
          <w:lang w:val="en"/>
        </w:rPr>
        <w:t xml:space="preserve"> Network Layers: Where Core Routers Fit</w:t>
      </w:r>
    </w:p>
    <w:p w14:paraId="01DDEFE6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48FB8F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DF76EDD" wp14:editId="18651850">
            <wp:extent cx="5943600" cy="1803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6EDA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59C3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Internet Backbone</w:t>
      </w:r>
    </w:p>
    <w:p w14:paraId="5744935C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CD624A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[Core </w:t>
      </w:r>
      <w:proofErr w:type="gramStart"/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Routers]   </w:t>
      </w:r>
      <w:proofErr w:type="gramEnd"/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High-speed routing (</w:t>
      </w:r>
      <w:proofErr w:type="spellStart"/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Tbps</w:t>
      </w:r>
      <w:proofErr w:type="spellEnd"/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)</w:t>
      </w:r>
    </w:p>
    <w:p w14:paraId="3E48507D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744AC24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[Edge </w:t>
      </w:r>
      <w:proofErr w:type="gramStart"/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Routers]   </w:t>
      </w:r>
      <w:proofErr w:type="gramEnd"/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Connect to other networks</w:t>
      </w:r>
    </w:p>
    <w:p w14:paraId="208CCE07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54C89A37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[Access </w:t>
      </w:r>
      <w:proofErr w:type="gramStart"/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Routers]   </w:t>
      </w:r>
      <w:proofErr w:type="gramEnd"/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Connect to end-user devices</w:t>
      </w:r>
    </w:p>
    <w:p w14:paraId="2ED1083F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3631AE" w14:textId="77777777" w:rsidR="004D7985" w:rsidRPr="004D7985" w:rsidRDefault="00000000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47430F">
          <v:rect id="_x0000_i1028" style="width:0;height:1.5pt" o:hralign="center" o:hrstd="t" o:hr="t" fillcolor="#a0a0a0" stroked="f"/>
        </w:pict>
      </w:r>
    </w:p>
    <w:p w14:paraId="4E1C9D0D" w14:textId="77777777" w:rsidR="004D7985" w:rsidRPr="004D7985" w:rsidRDefault="004D7985" w:rsidP="00E62630">
      <w:pPr>
        <w:pStyle w:val="Heading2"/>
        <w:rPr>
          <w:rFonts w:eastAsia="Arial"/>
          <w:lang w:val="en"/>
        </w:rPr>
      </w:pPr>
      <w:bookmarkStart w:id="5" w:name="_v8g5nac4zatp" w:colFirst="0" w:colLast="0"/>
      <w:bookmarkEnd w:id="5"/>
      <w:r w:rsidRPr="004D7985">
        <w:rPr>
          <w:rFonts w:ascii="Segoe UI Emoji" w:eastAsia="Arial" w:hAnsi="Segoe UI Emoji" w:cs="Segoe UI Emoji"/>
          <w:lang w:val="en"/>
        </w:rPr>
        <w:t>🖥️</w:t>
      </w:r>
      <w:r w:rsidRPr="004D7985">
        <w:rPr>
          <w:rFonts w:eastAsia="Arial"/>
          <w:lang w:val="en"/>
        </w:rPr>
        <w:t xml:space="preserve"> Examples of Core Routers</w:t>
      </w:r>
    </w:p>
    <w:p w14:paraId="3AC1E87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F2665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626AA2" wp14:editId="4FA1C42F">
            <wp:extent cx="5943600" cy="1625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0C76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30"/>
        <w:gridCol w:w="5510"/>
      </w:tblGrid>
      <w:tr w:rsidR="004D7985" w:rsidRPr="004D7985" w14:paraId="182E47D1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DA82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9A40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 Series</w:t>
            </w:r>
          </w:p>
        </w:tc>
      </w:tr>
      <w:tr w:rsidR="004D7985" w:rsidRPr="004D7985" w14:paraId="1BF2193F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5EA1A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C4BC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CRS (Carrier Routing System), Cisco ASR 9000</w:t>
            </w:r>
          </w:p>
        </w:tc>
      </w:tr>
      <w:tr w:rsidR="004D7985" w:rsidRPr="004D7985" w14:paraId="064F2D46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3B29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735B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 Series, PTX Series</w:t>
            </w:r>
          </w:p>
        </w:tc>
      </w:tr>
      <w:tr w:rsidR="004D7985" w:rsidRPr="004D7985" w14:paraId="3D50A1DB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8749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Huawei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BF7A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NE9000, NetEngine Series</w:t>
            </w:r>
          </w:p>
        </w:tc>
      </w:tr>
      <w:tr w:rsidR="004D7985" w:rsidRPr="004D7985" w14:paraId="0CBEDB10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3609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Nokia (formerly Alcatel-Lucent)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CB31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7950 XRS</w:t>
            </w:r>
          </w:p>
        </w:tc>
      </w:tr>
    </w:tbl>
    <w:p w14:paraId="10E6BA80" w14:textId="77777777" w:rsidR="004D7985" w:rsidRPr="004D7985" w:rsidRDefault="00000000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E47CA6">
          <v:rect id="_x0000_i1029" style="width:0;height:1.5pt" o:hralign="center" o:hrstd="t" o:hr="t" fillcolor="#a0a0a0" stroked="f"/>
        </w:pict>
      </w:r>
    </w:p>
    <w:p w14:paraId="7E8D7120" w14:textId="77777777" w:rsidR="004D7985" w:rsidRPr="004D7985" w:rsidRDefault="004D7985" w:rsidP="00E62630">
      <w:pPr>
        <w:pStyle w:val="Heading2"/>
        <w:rPr>
          <w:rFonts w:eastAsia="Arial"/>
          <w:lang w:val="en"/>
        </w:rPr>
      </w:pPr>
      <w:bookmarkStart w:id="6" w:name="_r9ua0pn6h70d" w:colFirst="0" w:colLast="0"/>
      <w:bookmarkEnd w:id="6"/>
      <w:r w:rsidRPr="004D7985">
        <w:rPr>
          <w:rFonts w:ascii="Segoe UI Emoji" w:eastAsia="Arial" w:hAnsi="Segoe UI Emoji" w:cs="Segoe UI Emoji"/>
          <w:lang w:val="en"/>
        </w:rPr>
        <w:t>🆚</w:t>
      </w:r>
      <w:r w:rsidRPr="004D7985">
        <w:rPr>
          <w:rFonts w:eastAsia="Arial"/>
          <w:lang w:val="en"/>
        </w:rPr>
        <w:t xml:space="preserve"> Core Router vs Enterprise Router</w:t>
      </w:r>
    </w:p>
    <w:p w14:paraId="1339D469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6765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F01851" wp14:editId="14E19BB8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5E7C8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2660"/>
        <w:gridCol w:w="2960"/>
      </w:tblGrid>
      <w:tr w:rsidR="004D7985" w:rsidRPr="004D7985" w14:paraId="45012BE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99BC7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FD01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BF5CB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</w:tr>
      <w:tr w:rsidR="004D7985" w:rsidRPr="004D7985" w14:paraId="6FD9C9CB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6834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Target Use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7593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backbone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445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Business/campus networks</w:t>
            </w:r>
          </w:p>
        </w:tc>
      </w:tr>
      <w:tr w:rsidR="004D7985" w:rsidRPr="004D7985" w14:paraId="16E9FCAB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6B2F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960E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high (</w:t>
            </w:r>
            <w:proofErr w:type="spellStart"/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Tbps</w:t>
            </w:r>
            <w:proofErr w:type="spellEnd"/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88D3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(Gbps)</w:t>
            </w:r>
          </w:p>
        </w:tc>
      </w:tr>
      <w:tr w:rsidR="004D7985" w:rsidRPr="004D7985" w14:paraId="49939A4F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E2D2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5CB1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Millions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DA4D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Hundreds–thousands</w:t>
            </w:r>
          </w:p>
        </w:tc>
      </w:tr>
      <w:tr w:rsidR="004D7985" w:rsidRPr="004D7985" w14:paraId="42CAC7A6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967A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08EA0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of ISP/network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74D5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Edge or branch</w:t>
            </w:r>
          </w:p>
        </w:tc>
      </w:tr>
      <w:tr w:rsidR="004D7985" w:rsidRPr="004D7985" w14:paraId="355C37FA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14F3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B2D4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expensive ($100k+)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2EEE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Expensive ($500–$10,000+)</w:t>
            </w:r>
          </w:p>
        </w:tc>
      </w:tr>
    </w:tbl>
    <w:p w14:paraId="2DDC51A8" w14:textId="77777777" w:rsidR="004D7985" w:rsidRPr="004D7985" w:rsidRDefault="00000000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8EE338">
          <v:rect id="_x0000_i1030" style="width:0;height:1.5pt" o:hralign="center" o:hrstd="t" o:hr="t" fillcolor="#a0a0a0" stroked="f"/>
        </w:pict>
      </w:r>
    </w:p>
    <w:p w14:paraId="783559B8" w14:textId="77777777" w:rsidR="004D7985" w:rsidRPr="004D7985" w:rsidRDefault="004D7985" w:rsidP="004D7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visual network topology diagram showing where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core, edge, and access routers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fit in?</w:t>
      </w:r>
    </w:p>
    <w:p w14:paraId="31BFD0D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03654B" w14:textId="77777777" w:rsidR="00A70480" w:rsidRPr="004D7985" w:rsidRDefault="00A70480" w:rsidP="004D7985"/>
    <w:sectPr w:rsidR="00A70480" w:rsidRPr="004D7985" w:rsidSect="004D79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97A9A"/>
    <w:multiLevelType w:val="multilevel"/>
    <w:tmpl w:val="61905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661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85"/>
    <w:rsid w:val="002D1F4F"/>
    <w:rsid w:val="004D7985"/>
    <w:rsid w:val="00711B4D"/>
    <w:rsid w:val="00854D6A"/>
    <w:rsid w:val="008952B3"/>
    <w:rsid w:val="00A70480"/>
    <w:rsid w:val="00A939EE"/>
    <w:rsid w:val="00E6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D5A7"/>
  <w15:chartTrackingRefBased/>
  <w15:docId w15:val="{E87A641E-1CA9-4F64-AEFF-ED11D2C6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2026-01-23T22:17:00Z</dcterms:modified>
</cp:coreProperties>
</file>