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5C5D" w14:textId="77777777" w:rsidR="00D114F7" w:rsidRPr="00D114F7" w:rsidRDefault="00D114F7" w:rsidP="00D21278">
      <w:pPr>
        <w:pStyle w:val="Heading1"/>
        <w:rPr>
          <w:rFonts w:eastAsia="Arial"/>
          <w:lang w:val="en"/>
        </w:rPr>
      </w:pPr>
      <w:bookmarkStart w:id="0" w:name="_33d278xqeegv" w:colFirst="0" w:colLast="0"/>
      <w:bookmarkEnd w:id="0"/>
      <w:r w:rsidRPr="00D114F7">
        <w:rPr>
          <w:rFonts w:eastAsia="Arial"/>
          <w:lang w:val="en"/>
        </w:rPr>
        <w:t>Unmanaged Switch</w:t>
      </w:r>
    </w:p>
    <w:p w14:paraId="18EC0F6A" w14:textId="77777777" w:rsidR="00D114F7" w:rsidRPr="00D114F7" w:rsidRDefault="00D114F7" w:rsidP="00D21278">
      <w:pPr>
        <w:pStyle w:val="Heading2"/>
        <w:rPr>
          <w:rFonts w:eastAsia="Arial"/>
          <w:lang w:val="en"/>
        </w:rPr>
      </w:pPr>
      <w:bookmarkStart w:id="1" w:name="_f4c676stnw27" w:colFirst="0" w:colLast="0"/>
      <w:bookmarkEnd w:id="1"/>
      <w:r w:rsidRPr="00D114F7">
        <w:rPr>
          <w:rFonts w:ascii="Segoe UI Emoji" w:eastAsia="Arial" w:hAnsi="Segoe UI Emoji" w:cs="Segoe UI Emoji"/>
          <w:lang w:val="en"/>
        </w:rPr>
        <w:t>🟦</w:t>
      </w:r>
      <w:r w:rsidRPr="00D114F7">
        <w:rPr>
          <w:rFonts w:eastAsia="Arial"/>
          <w:lang w:val="en"/>
        </w:rPr>
        <w:t xml:space="preserve"> What is an Unmanaged Switch?</w:t>
      </w:r>
    </w:p>
    <w:p w14:paraId="33180EC1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FAD343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Switch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basic, plug-and-play network device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IP cameras) on a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any configuration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878050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designed for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simplicity and ease of use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in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homes, small offices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D114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non-technical environments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526822" w14:textId="77777777" w:rsidR="00D114F7" w:rsidRPr="00D114F7" w:rsidRDefault="00000000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8DAC8E">
          <v:rect id="_x0000_i1025" style="width:0;height:1.5pt" o:hralign="center" o:hrstd="t" o:hr="t" fillcolor="#a0a0a0" stroked="f"/>
        </w:pict>
      </w:r>
    </w:p>
    <w:p w14:paraId="3E71CFEC" w14:textId="77777777" w:rsidR="00D114F7" w:rsidRPr="00D114F7" w:rsidRDefault="00D114F7" w:rsidP="00D21278">
      <w:pPr>
        <w:pStyle w:val="Heading2"/>
        <w:rPr>
          <w:rFonts w:eastAsia="Arial"/>
          <w:lang w:val="en"/>
        </w:rPr>
      </w:pPr>
      <w:bookmarkStart w:id="2" w:name="_sq9aufbigpjz" w:colFirst="0" w:colLast="0"/>
      <w:bookmarkEnd w:id="2"/>
      <w:r w:rsidRPr="00D114F7">
        <w:rPr>
          <w:rFonts w:ascii="Segoe UI Emoji" w:eastAsia="Arial" w:hAnsi="Segoe UI Emoji" w:cs="Segoe UI Emoji"/>
          <w:lang w:val="en"/>
        </w:rPr>
        <w:t>🔧</w:t>
      </w:r>
      <w:r w:rsidRPr="00D114F7">
        <w:rPr>
          <w:rFonts w:eastAsia="Arial"/>
          <w:lang w:val="en"/>
        </w:rPr>
        <w:t xml:space="preserve"> Key Features of an Unmanaged Switch</w:t>
      </w:r>
    </w:p>
    <w:p w14:paraId="2F4255F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8DEA4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65857" wp14:editId="0E97E7E3">
            <wp:extent cx="5943600" cy="245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2015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85"/>
      </w:tblGrid>
      <w:tr w:rsidR="00D114F7" w:rsidRPr="00D114F7" w14:paraId="612CB3D2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00B6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1B3D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114F7" w:rsidRPr="00D114F7" w14:paraId="5F0BF878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7621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Plug-and-Play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869C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connect the cables — no software, no setup.</w:t>
            </w:r>
          </w:p>
        </w:tc>
      </w:tr>
      <w:tr w:rsidR="00D114F7" w:rsidRPr="00D114F7" w14:paraId="0586D95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FFB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Configuration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ED7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Cannot be customized (no web interface or management console).</w:t>
            </w:r>
          </w:p>
        </w:tc>
      </w:tr>
      <w:tr w:rsidR="00D114F7" w:rsidRPr="00D114F7" w14:paraId="393A0DF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083F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MAC-Based Switching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155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forwards traffic based on device MAC addresses.</w:t>
            </w:r>
          </w:p>
        </w:tc>
      </w:tr>
      <w:tr w:rsidR="00D114F7" w:rsidRPr="00D114F7" w14:paraId="09BEC5E9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8DC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Isolation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B9C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only to the correct port (unlike a hub).</w:t>
            </w:r>
          </w:p>
        </w:tc>
      </w:tr>
      <w:tr w:rsidR="00D114F7" w:rsidRPr="00D114F7" w14:paraId="2175EF3E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26E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Full-Duplex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582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simultaneous send and receive operations.</w:t>
            </w:r>
          </w:p>
        </w:tc>
      </w:tr>
      <w:tr w:rsidR="00D114F7" w:rsidRPr="00D114F7" w14:paraId="0962990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E8E7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Auto-Negotiation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B56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speed (e.g., 100Mbps or 1Gbps) and configures ports automatically.</w:t>
            </w:r>
          </w:p>
        </w:tc>
      </w:tr>
    </w:tbl>
    <w:p w14:paraId="26944149" w14:textId="77777777" w:rsidR="00D114F7" w:rsidRPr="00D114F7" w:rsidRDefault="00000000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216CDE">
          <v:rect id="_x0000_i1026" style="width:0;height:1.5pt" o:hralign="center" o:hrstd="t" o:hr="t" fillcolor="#a0a0a0" stroked="f"/>
        </w:pict>
      </w:r>
    </w:p>
    <w:p w14:paraId="20994E69" w14:textId="77777777" w:rsidR="00D114F7" w:rsidRPr="00D114F7" w:rsidRDefault="00D114F7" w:rsidP="00D21278">
      <w:pPr>
        <w:pStyle w:val="Heading2"/>
        <w:rPr>
          <w:rFonts w:eastAsia="Arial"/>
          <w:lang w:val="en"/>
        </w:rPr>
      </w:pPr>
      <w:bookmarkStart w:id="3" w:name="_71khk44bk0hv" w:colFirst="0" w:colLast="0"/>
      <w:bookmarkEnd w:id="3"/>
      <w:r w:rsidRPr="00D114F7">
        <w:rPr>
          <w:rFonts w:ascii="Segoe UI Emoji" w:eastAsia="Arial" w:hAnsi="Segoe UI Emoji" w:cs="Segoe UI Emoji"/>
          <w:lang w:val="en"/>
        </w:rPr>
        <w:t>🏠</w:t>
      </w:r>
      <w:r w:rsidRPr="00D114F7">
        <w:rPr>
          <w:rFonts w:eastAsia="Arial"/>
          <w:lang w:val="en"/>
        </w:rPr>
        <w:t xml:space="preserve"> Example Use: Small Office/Home LAN</w:t>
      </w:r>
    </w:p>
    <w:p w14:paraId="3461D129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1E285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A7A09D" wp14:editId="5DC9AD3B">
            <wp:extent cx="5943600" cy="1892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BCCE1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F8EEF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22CB2D55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796ECC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┌────────────────┐</w:t>
      </w:r>
    </w:p>
    <w:p w14:paraId="24071C90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Unmanaged Switch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FDF7A9B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└┬───┬───┬───┬────┘</w:t>
      </w:r>
    </w:p>
    <w:p w14:paraId="7B6F724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114F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D114F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803C8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[PC] [Printer] [Camera] [NAS]</w:t>
      </w:r>
    </w:p>
    <w:p w14:paraId="3B9ED0FF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C4AB44" w14:textId="77777777" w:rsidR="00D114F7" w:rsidRPr="00D114F7" w:rsidRDefault="00D114F7" w:rsidP="00D114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No need for settings — devices are connected instantly and can communicate.</w:t>
      </w:r>
    </w:p>
    <w:p w14:paraId="51EB275E" w14:textId="77777777" w:rsidR="00D114F7" w:rsidRPr="00D114F7" w:rsidRDefault="00000000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5A8412">
          <v:rect id="_x0000_i1027" style="width:0;height:1.5pt" o:hralign="center" o:hrstd="t" o:hr="t" fillcolor="#a0a0a0" stroked="f"/>
        </w:pict>
      </w:r>
    </w:p>
    <w:p w14:paraId="45522EEB" w14:textId="77777777" w:rsidR="00D114F7" w:rsidRPr="00D114F7" w:rsidRDefault="00D114F7" w:rsidP="00D21278">
      <w:pPr>
        <w:pStyle w:val="Heading2"/>
        <w:rPr>
          <w:rFonts w:eastAsia="Arial"/>
          <w:lang w:val="en"/>
        </w:rPr>
      </w:pPr>
      <w:bookmarkStart w:id="4" w:name="_yxx38d8cg6cl" w:colFirst="0" w:colLast="0"/>
      <w:bookmarkEnd w:id="4"/>
      <w:r w:rsidRPr="00D114F7">
        <w:rPr>
          <w:rFonts w:ascii="Segoe UI Emoji" w:eastAsia="Arial" w:hAnsi="Segoe UI Emoji" w:cs="Segoe UI Emoji"/>
          <w:lang w:val="en"/>
        </w:rPr>
        <w:t>🆚</w:t>
      </w:r>
      <w:r w:rsidRPr="00D114F7">
        <w:rPr>
          <w:rFonts w:eastAsia="Arial"/>
          <w:lang w:val="en"/>
        </w:rPr>
        <w:t xml:space="preserve"> Managed vs Unmanaged Switch</w:t>
      </w:r>
    </w:p>
    <w:p w14:paraId="7CDECB2E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58D70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079690" wp14:editId="4727DBE4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C08D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ACA4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225"/>
        <w:gridCol w:w="3035"/>
      </w:tblGrid>
      <w:tr w:rsidR="00D114F7" w:rsidRPr="00D114F7" w14:paraId="6B553EAA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AC3C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343E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FC12" w14:textId="77777777" w:rsidR="00D114F7" w:rsidRPr="00D114F7" w:rsidRDefault="00D114F7" w:rsidP="00D114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</w:tr>
      <w:tr w:rsidR="00D114F7" w:rsidRPr="00D114F7" w14:paraId="7B908C5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F0D3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AC3D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required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74F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configuration</w:t>
            </w:r>
          </w:p>
        </w:tc>
      </w:tr>
      <w:tr w:rsidR="00D114F7" w:rsidRPr="00D114F7" w14:paraId="6CED17F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A03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Interface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A029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4ACB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Web/CLI/SNMP interfaces</w:t>
            </w:r>
          </w:p>
        </w:tc>
      </w:tr>
      <w:tr w:rsidR="00D114F7" w:rsidRPr="00D114F7" w14:paraId="407CD130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921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568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supported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C719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Supported</w:t>
            </w:r>
          </w:p>
        </w:tc>
      </w:tr>
      <w:tr w:rsidR="00D114F7" w:rsidRPr="00D114F7" w14:paraId="206C041F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06B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5482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BC8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Port security, ACLs</w:t>
            </w:r>
          </w:p>
        </w:tc>
      </w:tr>
      <w:tr w:rsidR="00D114F7" w:rsidRPr="00D114F7" w14:paraId="633BB242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EFE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63A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traffic stats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D511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114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 monitoring, logs</w:t>
            </w:r>
          </w:p>
        </w:tc>
      </w:tr>
      <w:tr w:rsidR="00D114F7" w:rsidRPr="00D114F7" w14:paraId="47AB5BC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279F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2F4E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($10–$100)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7684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($100–$1000+)</w:t>
            </w:r>
          </w:p>
        </w:tc>
      </w:tr>
      <w:tr w:rsidR="00D114F7" w:rsidRPr="00D114F7" w14:paraId="166DA7F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BEA0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 Use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CCCDA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Home/small office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A108" w14:textId="77777777" w:rsidR="00D114F7" w:rsidRPr="00D114F7" w:rsidRDefault="00D114F7" w:rsidP="00D114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4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Business/enterprise networks</w:t>
            </w:r>
          </w:p>
        </w:tc>
      </w:tr>
    </w:tbl>
    <w:p w14:paraId="07D0A1F2" w14:textId="77777777" w:rsidR="00D114F7" w:rsidRPr="00D114F7" w:rsidRDefault="00000000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899776">
          <v:rect id="_x0000_i1028" style="width:0;height:1.5pt" o:hralign="center" o:hrstd="t" o:hr="t" fillcolor="#a0a0a0" stroked="f"/>
        </w:pict>
      </w:r>
    </w:p>
    <w:p w14:paraId="69E168C6" w14:textId="77777777" w:rsidR="00D114F7" w:rsidRPr="00D114F7" w:rsidRDefault="00D114F7" w:rsidP="00D21278">
      <w:pPr>
        <w:pStyle w:val="Heading2"/>
        <w:rPr>
          <w:rFonts w:ascii="Arial" w:eastAsia="Arial" w:hAnsi="Arial" w:cs="Arial"/>
          <w:lang w:val="en"/>
        </w:rPr>
      </w:pPr>
      <w:bookmarkStart w:id="5" w:name="_k49ogt8rlxsy" w:colFirst="0" w:colLast="0"/>
      <w:bookmarkEnd w:id="5"/>
      <w:r w:rsidRPr="00D114F7">
        <w:rPr>
          <w:rFonts w:ascii="Segoe UI Emoji" w:eastAsia="Arial Unicode MS" w:hAnsi="Segoe UI Emoji" w:cs="Segoe UI Emoji"/>
          <w:lang w:val="en"/>
        </w:rPr>
        <w:t>✅</w:t>
      </w:r>
      <w:r w:rsidRPr="00D114F7">
        <w:rPr>
          <w:rFonts w:eastAsia="Arial Unicode MS"/>
          <w:lang w:val="en"/>
        </w:rPr>
        <w:t xml:space="preserve"> Advantages</w:t>
      </w:r>
    </w:p>
    <w:p w14:paraId="077D660D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0A65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BA1220" w14:textId="77777777" w:rsidR="00D114F7" w:rsidRPr="00D114F7" w:rsidRDefault="00D114F7" w:rsidP="00D114F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Very easy to use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562A38" w14:textId="77777777" w:rsidR="00D114F7" w:rsidRPr="00D114F7" w:rsidRDefault="00D114F7" w:rsidP="00D114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Affordable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E82F5" w14:textId="77777777" w:rsidR="00D114F7" w:rsidRPr="00D114F7" w:rsidRDefault="00D114F7" w:rsidP="00D114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Reliable for simple needs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2B7F6" w14:textId="77777777" w:rsidR="00D114F7" w:rsidRPr="00D114F7" w:rsidRDefault="00D114F7" w:rsidP="00D114F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Energy-efficient (most models auto-disable unused ports)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832BB" w14:textId="77777777" w:rsidR="00D114F7" w:rsidRPr="00D114F7" w:rsidRDefault="00D114F7" w:rsidP="00D21278">
      <w:pPr>
        <w:pStyle w:val="Heading2"/>
        <w:rPr>
          <w:rFonts w:ascii="Arial" w:eastAsia="Arial" w:hAnsi="Arial" w:cs="Arial"/>
          <w:lang w:val="en"/>
        </w:rPr>
      </w:pPr>
      <w:bookmarkStart w:id="6" w:name="_kafn5aof2g37" w:colFirst="0" w:colLast="0"/>
      <w:bookmarkEnd w:id="6"/>
      <w:r w:rsidRPr="00D114F7">
        <w:rPr>
          <w:rFonts w:ascii="Segoe UI Emoji" w:eastAsia="Arial Unicode MS" w:hAnsi="Segoe UI Emoji" w:cs="Segoe UI Emoji"/>
          <w:lang w:val="en"/>
        </w:rPr>
        <w:t>❌</w:t>
      </w:r>
      <w:r w:rsidRPr="00D114F7">
        <w:rPr>
          <w:rFonts w:eastAsia="Arial Unicode MS"/>
          <w:lang w:val="en"/>
        </w:rPr>
        <w:t xml:space="preserve"> Limitations</w:t>
      </w:r>
    </w:p>
    <w:p w14:paraId="182F0C06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ECFEB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4D00F" w14:textId="77777777" w:rsidR="00D114F7" w:rsidRPr="00D114F7" w:rsidRDefault="00D114F7" w:rsidP="00D114F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customization or control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E828D" w14:textId="77777777" w:rsidR="00D114F7" w:rsidRPr="00D114F7" w:rsidRDefault="00D114F7" w:rsidP="00D114F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VLANs or QoS (Quality of Service)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43306B" w14:textId="77777777" w:rsidR="00D114F7" w:rsidRPr="00D114F7" w:rsidRDefault="00D114F7" w:rsidP="00D114F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suitable for complex or secure networks</w:t>
      </w:r>
      <w:r w:rsidRPr="00D114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A54081" w14:textId="77777777" w:rsidR="00D114F7" w:rsidRPr="00D114F7" w:rsidRDefault="00000000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843314">
          <v:rect id="_x0000_i1029" style="width:0;height:1.5pt" o:hralign="center" o:hrstd="t" o:hr="t" fillcolor="#a0a0a0" stroked="f"/>
        </w:pict>
      </w:r>
    </w:p>
    <w:p w14:paraId="08A86138" w14:textId="77777777" w:rsidR="00D114F7" w:rsidRPr="00D114F7" w:rsidRDefault="00D114F7" w:rsidP="00D114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EF835F" w14:textId="77777777" w:rsidR="00A70480" w:rsidRPr="00D114F7" w:rsidRDefault="00A70480" w:rsidP="00D114F7"/>
    <w:sectPr w:rsidR="00A70480" w:rsidRPr="00D114F7" w:rsidSect="00D114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94A"/>
    <w:multiLevelType w:val="multilevel"/>
    <w:tmpl w:val="210C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A97DED"/>
    <w:multiLevelType w:val="multilevel"/>
    <w:tmpl w:val="97D8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688417">
    <w:abstractNumId w:val="1"/>
  </w:num>
  <w:num w:numId="2" w16cid:durableId="5863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F7"/>
    <w:rsid w:val="002D1F4F"/>
    <w:rsid w:val="00483234"/>
    <w:rsid w:val="00711B4D"/>
    <w:rsid w:val="00854D6A"/>
    <w:rsid w:val="008952B3"/>
    <w:rsid w:val="00A70480"/>
    <w:rsid w:val="00D114F7"/>
    <w:rsid w:val="00D2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6A20"/>
  <w15:chartTrackingRefBased/>
  <w15:docId w15:val="{7E1BFE4E-6150-4B34-96E5-2BD0CE76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2026-01-23T22:19:00Z</dcterms:modified>
</cp:coreProperties>
</file>