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0605C" w14:textId="77777777" w:rsidR="0057084B" w:rsidRPr="0057084B" w:rsidRDefault="0057084B" w:rsidP="00297CDF">
      <w:pPr>
        <w:pStyle w:val="Heading1"/>
        <w:rPr>
          <w:rFonts w:eastAsia="Arial"/>
          <w:lang w:val="en"/>
        </w:rPr>
      </w:pPr>
      <w:bookmarkStart w:id="0" w:name="_vrnhv9o3czez" w:colFirst="0" w:colLast="0"/>
      <w:bookmarkEnd w:id="0"/>
      <w:r w:rsidRPr="0057084B">
        <w:rPr>
          <w:rFonts w:eastAsia="Arial"/>
          <w:lang w:val="en"/>
        </w:rPr>
        <w:t>Switch</w:t>
      </w:r>
    </w:p>
    <w:p w14:paraId="445D6AE9" w14:textId="77777777" w:rsidR="0057084B" w:rsidRPr="0057084B" w:rsidRDefault="0057084B" w:rsidP="00297CDF">
      <w:pPr>
        <w:pStyle w:val="Heading2"/>
        <w:rPr>
          <w:rFonts w:eastAsia="Arial"/>
          <w:lang w:val="en"/>
        </w:rPr>
      </w:pPr>
      <w:bookmarkStart w:id="1" w:name="_64duvj5vhgh2" w:colFirst="0" w:colLast="0"/>
      <w:bookmarkEnd w:id="1"/>
      <w:r w:rsidRPr="0057084B">
        <w:rPr>
          <w:rFonts w:ascii="Segoe UI Emoji" w:eastAsia="Arial" w:hAnsi="Segoe UI Emoji" w:cs="Segoe UI Emoji"/>
          <w:lang w:val="en"/>
        </w:rPr>
        <w:t>🔌</w:t>
      </w:r>
      <w:r w:rsidRPr="0057084B">
        <w:rPr>
          <w:rFonts w:eastAsia="Arial"/>
          <w:lang w:val="en"/>
        </w:rPr>
        <w:t xml:space="preserve"> What is a Switch?</w:t>
      </w:r>
    </w:p>
    <w:p w14:paraId="4EDB3D0B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C1A503" w14:textId="77777777" w:rsidR="0057084B" w:rsidRPr="0057084B" w:rsidRDefault="0057084B" w:rsidP="005708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switch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used in a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Area Network (LAN)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multiple devices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computers, printers, servers) and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data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only to the device it's intended for.</w:t>
      </w:r>
    </w:p>
    <w:p w14:paraId="5EE45202" w14:textId="77777777" w:rsidR="0057084B" w:rsidRPr="0057084B" w:rsidRDefault="0057084B" w:rsidP="005708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Unlike a hub (which sends data to all connected devices), a switch is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intelligent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it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learns the MAC address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each device and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forwards data only to the correct port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82B0278" w14:textId="77777777" w:rsidR="0057084B" w:rsidRPr="0057084B" w:rsidRDefault="00000000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2A262D">
          <v:rect id="_x0000_i1025" style="width:0;height:1.5pt" o:hralign="center" o:hrstd="t" o:hr="t" fillcolor="#a0a0a0" stroked="f"/>
        </w:pict>
      </w:r>
    </w:p>
    <w:p w14:paraId="250ABD71" w14:textId="77777777" w:rsidR="0057084B" w:rsidRPr="0057084B" w:rsidRDefault="0057084B" w:rsidP="00297CDF">
      <w:pPr>
        <w:pStyle w:val="Heading2"/>
        <w:rPr>
          <w:rFonts w:eastAsia="Arial"/>
          <w:lang w:val="en"/>
        </w:rPr>
      </w:pPr>
      <w:bookmarkStart w:id="2" w:name="_x9bqn6l54inq" w:colFirst="0" w:colLast="0"/>
      <w:bookmarkEnd w:id="2"/>
      <w:r w:rsidRPr="0057084B">
        <w:rPr>
          <w:rFonts w:ascii="Segoe UI Emoji" w:eastAsia="Arial" w:hAnsi="Segoe UI Emoji" w:cs="Segoe UI Emoji"/>
          <w:lang w:val="en"/>
        </w:rPr>
        <w:t>🔧</w:t>
      </w:r>
      <w:r w:rsidRPr="0057084B">
        <w:rPr>
          <w:rFonts w:eastAsia="Arial"/>
          <w:lang w:val="en"/>
        </w:rPr>
        <w:t xml:space="preserve"> Key Functions of a Switch</w:t>
      </w:r>
    </w:p>
    <w:p w14:paraId="281257AB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B9F6C3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42D56E" wp14:editId="2102C650">
            <wp:extent cx="5943600" cy="23368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3C8729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6395"/>
      </w:tblGrid>
      <w:tr w:rsidR="0057084B" w:rsidRPr="0057084B" w14:paraId="533B5BD4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9EE17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F92B1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7084B" w:rsidRPr="0057084B" w14:paraId="16FE9794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EB174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 Connectivity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A7606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multiple devices within the same local network.</w:t>
            </w:r>
          </w:p>
        </w:tc>
      </w:tr>
      <w:tr w:rsidR="0057084B" w:rsidRPr="0057084B" w14:paraId="13164843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9C29C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Address Learning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BBD34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Learns and stores device MAC addresses in a table.</w:t>
            </w:r>
          </w:p>
        </w:tc>
      </w:tr>
      <w:tr w:rsidR="0057084B" w:rsidRPr="0057084B" w14:paraId="06B4F974" w14:textId="77777777" w:rsidTr="00946108">
        <w:trPr>
          <w:trHeight w:val="78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EFA0C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Data Forwarding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B71AD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data frames only to the intended recipient’s port (not to all devices).</w:t>
            </w:r>
          </w:p>
        </w:tc>
      </w:tr>
      <w:tr w:rsidR="0057084B" w:rsidRPr="0057084B" w14:paraId="63AB2E1F" w14:textId="77777777" w:rsidTr="00946108">
        <w:trPr>
          <w:trHeight w:val="78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29780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Segmentation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B0AD4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collisions and increases efficiency by isolating traffic between devices.</w:t>
            </w:r>
          </w:p>
        </w:tc>
      </w:tr>
      <w:tr w:rsidR="0057084B" w:rsidRPr="0057084B" w14:paraId="132B4530" w14:textId="77777777" w:rsidTr="00946108">
        <w:trPr>
          <w:trHeight w:val="78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54390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Duplex Communication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DBF27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simultaneous sending and receiving of data.</w:t>
            </w:r>
          </w:p>
        </w:tc>
      </w:tr>
    </w:tbl>
    <w:p w14:paraId="7E0A0C63" w14:textId="77777777" w:rsidR="0057084B" w:rsidRPr="0057084B" w:rsidRDefault="00000000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07782B">
          <v:rect id="_x0000_i1026" style="width:0;height:1.5pt" o:hralign="center" o:hrstd="t" o:hr="t" fillcolor="#a0a0a0" stroked="f"/>
        </w:pict>
      </w:r>
    </w:p>
    <w:p w14:paraId="628A3CE1" w14:textId="77777777" w:rsidR="0057084B" w:rsidRPr="0057084B" w:rsidRDefault="0057084B" w:rsidP="00297CDF">
      <w:pPr>
        <w:pStyle w:val="Heading2"/>
        <w:rPr>
          <w:rFonts w:eastAsia="Arial"/>
          <w:lang w:val="en"/>
        </w:rPr>
      </w:pPr>
      <w:bookmarkStart w:id="3" w:name="_1f6bsmz26kwg" w:colFirst="0" w:colLast="0"/>
      <w:bookmarkEnd w:id="3"/>
      <w:r w:rsidRPr="0057084B">
        <w:rPr>
          <w:rFonts w:ascii="Segoe UI Emoji" w:eastAsia="Arial" w:hAnsi="Segoe UI Emoji" w:cs="Segoe UI Emoji"/>
          <w:lang w:val="en"/>
        </w:rPr>
        <w:t>📶</w:t>
      </w:r>
      <w:r w:rsidRPr="0057084B">
        <w:rPr>
          <w:rFonts w:eastAsia="Arial"/>
          <w:lang w:val="en"/>
        </w:rPr>
        <w:t xml:space="preserve"> How It Works</w:t>
      </w:r>
    </w:p>
    <w:p w14:paraId="6C4E7AF2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CF95BF" w14:textId="77777777" w:rsidR="0057084B" w:rsidRPr="0057084B" w:rsidRDefault="0057084B" w:rsidP="0057084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device sends data to another device on the network.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B06F5E" w14:textId="77777777" w:rsidR="0057084B" w:rsidRPr="0057084B" w:rsidRDefault="0057084B" w:rsidP="0057084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switch reads the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destination MAC address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AD3EB7" w14:textId="77777777" w:rsidR="0057084B" w:rsidRPr="0057084B" w:rsidRDefault="0057084B" w:rsidP="0057084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checks its internal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 table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4BDCF3" w14:textId="77777777" w:rsidR="0057084B" w:rsidRPr="0057084B" w:rsidRDefault="0057084B" w:rsidP="0057084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forwards the data only to the correct port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(where the target device is connected).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685AC0" w14:textId="77777777" w:rsidR="0057084B" w:rsidRPr="0057084B" w:rsidRDefault="00000000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99F225">
          <v:rect id="_x0000_i1027" style="width:0;height:1.5pt" o:hralign="center" o:hrstd="t" o:hr="t" fillcolor="#a0a0a0" stroked="f"/>
        </w:pict>
      </w:r>
    </w:p>
    <w:p w14:paraId="7E6E56FB" w14:textId="77777777" w:rsidR="0057084B" w:rsidRPr="0057084B" w:rsidRDefault="0057084B" w:rsidP="00297CDF">
      <w:pPr>
        <w:pStyle w:val="Heading2"/>
        <w:rPr>
          <w:rFonts w:eastAsia="Arial"/>
          <w:lang w:val="en"/>
        </w:rPr>
      </w:pPr>
      <w:bookmarkStart w:id="4" w:name="_j9tuuzkdrtnt" w:colFirst="0" w:colLast="0"/>
      <w:bookmarkEnd w:id="4"/>
      <w:r w:rsidRPr="0057084B">
        <w:rPr>
          <w:rFonts w:ascii="Segoe UI Emoji" w:eastAsia="Arial" w:hAnsi="Segoe UI Emoji" w:cs="Segoe UI Emoji"/>
          <w:lang w:val="en"/>
        </w:rPr>
        <w:t>🏠</w:t>
      </w:r>
      <w:r w:rsidRPr="0057084B">
        <w:rPr>
          <w:rFonts w:eastAsia="Arial"/>
          <w:lang w:val="en"/>
        </w:rPr>
        <w:t xml:space="preserve"> Example: Small Office Network with a Switch</w:t>
      </w:r>
    </w:p>
    <w:p w14:paraId="6A0BD637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25DFB5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7EAD61" wp14:editId="50CE0C33">
            <wp:extent cx="5943600" cy="16764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0419E4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621254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[Router]</w:t>
      </w:r>
    </w:p>
    <w:p w14:paraId="1C65D378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57084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96E69DB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[Switch]</w:t>
      </w:r>
    </w:p>
    <w:p w14:paraId="6BDFA011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57084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┌───┼────┬────┬────┐</w:t>
      </w:r>
    </w:p>
    <w:p w14:paraId="7D0C9E23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57084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708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57084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708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57084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708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57084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708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57084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81BAF8E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[PC1] [PC2] [Printer] [NAS] ...</w:t>
      </w:r>
    </w:p>
    <w:p w14:paraId="092ACAC2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B124BB" w14:textId="77777777" w:rsidR="0057084B" w:rsidRPr="0057084B" w:rsidRDefault="0057084B" w:rsidP="005708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 devices can talk to each other efficiently without broadcasting everything.</w:t>
      </w:r>
    </w:p>
    <w:p w14:paraId="2BDAF2E0" w14:textId="77777777" w:rsidR="0057084B" w:rsidRPr="0057084B" w:rsidRDefault="00000000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EB5E31">
          <v:rect id="_x0000_i1028" style="width:0;height:1.5pt" o:hralign="center" o:hrstd="t" o:hr="t" fillcolor="#a0a0a0" stroked="f"/>
        </w:pict>
      </w:r>
    </w:p>
    <w:p w14:paraId="09A44628" w14:textId="77777777" w:rsidR="0057084B" w:rsidRPr="0057084B" w:rsidRDefault="0057084B" w:rsidP="00297CDF">
      <w:pPr>
        <w:pStyle w:val="Heading2"/>
        <w:rPr>
          <w:rFonts w:eastAsia="Arial"/>
          <w:lang w:val="en"/>
        </w:rPr>
      </w:pPr>
      <w:bookmarkStart w:id="5" w:name="_1l6grccdm5lo" w:colFirst="0" w:colLast="0"/>
      <w:bookmarkEnd w:id="5"/>
      <w:r w:rsidRPr="0057084B">
        <w:rPr>
          <w:rFonts w:ascii="Segoe UI Emoji" w:eastAsia="Arial" w:hAnsi="Segoe UI Emoji" w:cs="Segoe UI Emoji"/>
          <w:lang w:val="en"/>
        </w:rPr>
        <w:t>🧱</w:t>
      </w:r>
      <w:r w:rsidRPr="0057084B">
        <w:rPr>
          <w:rFonts w:eastAsia="Arial"/>
          <w:lang w:val="en"/>
        </w:rPr>
        <w:t xml:space="preserve"> Types of Switches</w:t>
      </w:r>
    </w:p>
    <w:p w14:paraId="7E242AA5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84EC09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B6CF95" wp14:editId="7F464371">
            <wp:extent cx="5943600" cy="19050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5FE4EC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7070"/>
      </w:tblGrid>
      <w:tr w:rsidR="0057084B" w:rsidRPr="0057084B" w14:paraId="18642B93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DE86E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AB4BB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7084B" w:rsidRPr="0057084B" w14:paraId="23708546" w14:textId="77777777" w:rsidTr="00946108">
        <w:trPr>
          <w:trHeight w:val="78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85E60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Unmanaged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96DA7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Plug-and-play, no configuration needed (used in homes/small offices).</w:t>
            </w:r>
          </w:p>
        </w:tc>
      </w:tr>
      <w:tr w:rsidR="0057084B" w:rsidRPr="0057084B" w14:paraId="2A405AFA" w14:textId="77777777" w:rsidTr="00946108">
        <w:trPr>
          <w:trHeight w:val="78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58D98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Managed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5DEC8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control over traffic, VLANs, port settings, etc. (used in enterprises).</w:t>
            </w:r>
          </w:p>
        </w:tc>
      </w:tr>
      <w:tr w:rsidR="0057084B" w:rsidRPr="0057084B" w14:paraId="38CC5E32" w14:textId="77777777" w:rsidTr="00946108">
        <w:trPr>
          <w:trHeight w:val="78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EE4C4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AF2AB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Provides </w:t>
            </w: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over Ethernet</w:t>
            </w: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power devices like IP cameras or phones.</w:t>
            </w:r>
          </w:p>
        </w:tc>
      </w:tr>
      <w:tr w:rsidR="0057084B" w:rsidRPr="0057084B" w14:paraId="4C823C3A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66701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 2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A45BE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at the Data Link Layer (MAC address-based forwarding).</w:t>
            </w:r>
          </w:p>
        </w:tc>
      </w:tr>
      <w:tr w:rsidR="0057084B" w:rsidRPr="0057084B" w14:paraId="0D331BA8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D4B5F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Layer 3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14E3C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Adds routing capabilities (IP-based routing like a router).</w:t>
            </w:r>
          </w:p>
        </w:tc>
      </w:tr>
    </w:tbl>
    <w:p w14:paraId="7CB8B6EC" w14:textId="77777777" w:rsidR="0057084B" w:rsidRPr="0057084B" w:rsidRDefault="00000000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895519">
          <v:rect id="_x0000_i1029" style="width:0;height:1.5pt" o:hralign="center" o:hrstd="t" o:hr="t" fillcolor="#a0a0a0" stroked="f"/>
        </w:pict>
      </w:r>
    </w:p>
    <w:p w14:paraId="554E7318" w14:textId="77777777" w:rsidR="0057084B" w:rsidRPr="0057084B" w:rsidRDefault="0057084B" w:rsidP="00297CDF">
      <w:pPr>
        <w:pStyle w:val="Heading2"/>
        <w:rPr>
          <w:rFonts w:eastAsia="Arial"/>
          <w:lang w:val="en"/>
        </w:rPr>
      </w:pPr>
      <w:bookmarkStart w:id="6" w:name="_b07xhydcekwy" w:colFirst="0" w:colLast="0"/>
      <w:bookmarkEnd w:id="6"/>
      <w:r w:rsidRPr="0057084B">
        <w:rPr>
          <w:rFonts w:ascii="Segoe UI Emoji" w:eastAsia="Arial" w:hAnsi="Segoe UI Emoji" w:cs="Segoe UI Emoji"/>
          <w:lang w:val="en"/>
        </w:rPr>
        <w:t>🆚</w:t>
      </w:r>
      <w:r w:rsidRPr="0057084B">
        <w:rPr>
          <w:rFonts w:eastAsia="Arial"/>
          <w:lang w:val="en"/>
        </w:rPr>
        <w:t xml:space="preserve"> Switch vs Hub vs Router</w:t>
      </w:r>
    </w:p>
    <w:p w14:paraId="3DA24732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921D16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964EB8" wp14:editId="3256CEAC">
            <wp:extent cx="5943600" cy="1270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729941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6E184C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A6F29A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42"/>
        <w:gridCol w:w="2494"/>
        <w:gridCol w:w="2230"/>
        <w:gridCol w:w="3094"/>
      </w:tblGrid>
      <w:tr w:rsidR="0057084B" w:rsidRPr="0057084B" w14:paraId="00701FEB" w14:textId="77777777" w:rsidTr="00946108">
        <w:trPr>
          <w:trHeight w:val="50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5D35C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4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A7352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</w:t>
            </w:r>
          </w:p>
        </w:tc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F738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Hub</w:t>
            </w:r>
          </w:p>
        </w:tc>
        <w:tc>
          <w:tcPr>
            <w:tcW w:w="30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6DE6F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</w:t>
            </w:r>
          </w:p>
        </w:tc>
      </w:tr>
      <w:tr w:rsidR="0057084B" w:rsidRPr="0057084B" w14:paraId="6CE7DFF7" w14:textId="77777777" w:rsidTr="00946108">
        <w:trPr>
          <w:trHeight w:val="785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53ACF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Data To</w:t>
            </w:r>
          </w:p>
        </w:tc>
        <w:tc>
          <w:tcPr>
            <w:tcW w:w="24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DF921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Specific device (via MAC)</w:t>
            </w:r>
          </w:p>
        </w:tc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B5BCE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devices (broadcast)</w:t>
            </w:r>
          </w:p>
        </w:tc>
        <w:tc>
          <w:tcPr>
            <w:tcW w:w="30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DA822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between networks (via IP)</w:t>
            </w:r>
          </w:p>
        </w:tc>
      </w:tr>
      <w:tr w:rsidR="0057084B" w:rsidRPr="0057084B" w14:paraId="0E5ED6DC" w14:textId="77777777" w:rsidTr="00946108">
        <w:trPr>
          <w:trHeight w:val="50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7E8BD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4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8649D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full-duplex</w:t>
            </w:r>
          </w:p>
        </w:tc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8BF97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Slow, half-duplex</w:t>
            </w:r>
          </w:p>
        </w:tc>
        <w:tc>
          <w:tcPr>
            <w:tcW w:w="30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AD4B4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Variable (depends on type)</w:t>
            </w:r>
          </w:p>
        </w:tc>
      </w:tr>
      <w:tr w:rsidR="0057084B" w:rsidRPr="0057084B" w14:paraId="2C533C18" w14:textId="77777777" w:rsidTr="00946108">
        <w:trPr>
          <w:trHeight w:val="785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564C0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Intelligence</w:t>
            </w:r>
          </w:p>
        </w:tc>
        <w:tc>
          <w:tcPr>
            <w:tcW w:w="24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707BF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(MAC table)</w:t>
            </w:r>
          </w:p>
        </w:tc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0F6BD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Dumb (no logic)</w:t>
            </w:r>
          </w:p>
        </w:tc>
        <w:tc>
          <w:tcPr>
            <w:tcW w:w="30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68E05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smart (routing, NAT, DHCP)</w:t>
            </w:r>
          </w:p>
        </w:tc>
      </w:tr>
    </w:tbl>
    <w:p w14:paraId="10353C50" w14:textId="77777777" w:rsidR="0057084B" w:rsidRPr="0057084B" w:rsidRDefault="00000000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9244A6">
          <v:rect id="_x0000_i1030" style="width:0;height:1.5pt" o:hralign="center" o:hrstd="t" o:hr="t" fillcolor="#a0a0a0" stroked="f"/>
        </w:pict>
      </w:r>
    </w:p>
    <w:p w14:paraId="65578980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5EE82A" w14:textId="77777777" w:rsidR="00A70480" w:rsidRPr="0057084B" w:rsidRDefault="00A70480" w:rsidP="0057084B"/>
    <w:sectPr w:rsidR="00A70480" w:rsidRPr="0057084B" w:rsidSect="0057084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5508D"/>
    <w:multiLevelType w:val="multilevel"/>
    <w:tmpl w:val="CEA08CE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37059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84B"/>
    <w:rsid w:val="000F715A"/>
    <w:rsid w:val="00297CDF"/>
    <w:rsid w:val="002D1F4F"/>
    <w:rsid w:val="0057084B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40249"/>
  <w15:chartTrackingRefBased/>
  <w15:docId w15:val="{0B96D4A0-22D2-406E-B871-BE95450C7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08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08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8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8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8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8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8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8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8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8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708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8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8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8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8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8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8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8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8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8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8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8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8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8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8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8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8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8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8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362</Words>
  <Characters>2067</Characters>
  <Application>Microsoft Office Word</Application>
  <DocSecurity>0</DocSecurity>
  <Lines>17</Lines>
  <Paragraphs>4</Paragraphs>
  <ScaleCrop>false</ScaleCrop>
  <Company/>
  <LinksUpToDate>false</LinksUpToDate>
  <CharactersWithSpaces>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2026-01-23T22:12:00Z</dcterms:modified>
</cp:coreProperties>
</file>