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9F0815" w14:textId="77777777" w:rsidR="00764912" w:rsidRPr="00764912" w:rsidRDefault="00764912" w:rsidP="00926FA0">
      <w:pPr>
        <w:pStyle w:val="Heading1"/>
        <w:rPr>
          <w:rFonts w:eastAsia="Arial"/>
          <w:lang w:val="en"/>
        </w:rPr>
      </w:pPr>
      <w:bookmarkStart w:id="0" w:name="_7nzkeskvekxi" w:colFirst="0" w:colLast="0"/>
      <w:bookmarkEnd w:id="0"/>
      <w:r w:rsidRPr="00764912">
        <w:rPr>
          <w:rFonts w:eastAsia="Arial"/>
          <w:lang w:val="en"/>
        </w:rPr>
        <w:t>Zero-Day Exploit</w:t>
      </w:r>
    </w:p>
    <w:p w14:paraId="5105E2E6" w14:textId="77777777" w:rsidR="00764912" w:rsidRPr="00764912" w:rsidRDefault="00764912" w:rsidP="007649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69DE6027" w14:textId="77777777" w:rsidR="00764912" w:rsidRPr="00764912" w:rsidRDefault="00764912" w:rsidP="007649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7649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Zero-Day Exploit</w:t>
      </w: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cyberattack that takes advantage of a security vulnerability in software, hardware, or firmware </w:t>
      </w:r>
      <w:r w:rsidRPr="007649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that is unknown to the vendor or developer</w:t>
      </w: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meaning there is </w:t>
      </w:r>
      <w:r w:rsidRPr="00764912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zero</w:t>
      </w: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time (zero days) to fix or patch it before it’s exploited.</w:t>
      </w:r>
    </w:p>
    <w:p w14:paraId="131BA6C4" w14:textId="77777777" w:rsidR="00764912" w:rsidRPr="00764912" w:rsidRDefault="00764912" w:rsidP="00926FA0">
      <w:pPr>
        <w:pStyle w:val="Heading2"/>
        <w:rPr>
          <w:rFonts w:eastAsia="Arial"/>
          <w:lang w:val="en"/>
        </w:rPr>
      </w:pPr>
      <w:bookmarkStart w:id="1" w:name="_9ozjpjrr2gw8" w:colFirst="0" w:colLast="0"/>
      <w:bookmarkEnd w:id="1"/>
      <w:r w:rsidRPr="00764912">
        <w:rPr>
          <w:rFonts w:eastAsia="Arial"/>
          <w:lang w:val="en"/>
        </w:rPr>
        <w:t>Key Points About Zero-Day Exploits:</w:t>
      </w:r>
    </w:p>
    <w:p w14:paraId="26D96494" w14:textId="77777777" w:rsidR="00764912" w:rsidRPr="00764912" w:rsidRDefault="00764912" w:rsidP="007649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7CF43E28" w14:textId="77777777" w:rsidR="00764912" w:rsidRPr="00764912" w:rsidRDefault="00764912" w:rsidP="00764912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vulnerability is </w:t>
      </w:r>
      <w:r w:rsidRPr="00764912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new</w:t>
      </w: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has </w:t>
      </w:r>
      <w:r w:rsidRPr="007649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been publicly disclosed</w:t>
      </w: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016DCE" w14:textId="77777777" w:rsidR="00764912" w:rsidRPr="00764912" w:rsidRDefault="00764912" w:rsidP="00764912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Because developers don’t know about it yet, there is no official fix or patch available.</w:t>
      </w: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DE599D" w14:textId="77777777" w:rsidR="00764912" w:rsidRPr="00764912" w:rsidRDefault="00764912" w:rsidP="00764912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Attackers can use the exploit to compromise systems, steal data, or cause damage before anyone can defend against it.</w:t>
      </w: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20DDCF" w14:textId="77777777" w:rsidR="00764912" w:rsidRPr="00764912" w:rsidRDefault="00764912" w:rsidP="00764912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Zero-day exploits are highly valuable to hackers and often sold on the black market.</w:t>
      </w: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EEA3F1D" w14:textId="77777777" w:rsidR="00764912" w:rsidRPr="00764912" w:rsidRDefault="00764912" w:rsidP="00926FA0">
      <w:pPr>
        <w:pStyle w:val="Heading2"/>
        <w:rPr>
          <w:rFonts w:eastAsia="Arial"/>
          <w:lang w:val="en"/>
        </w:rPr>
      </w:pPr>
      <w:bookmarkStart w:id="2" w:name="_mag9dljutwxg" w:colFirst="0" w:colLast="0"/>
      <w:bookmarkEnd w:id="2"/>
      <w:r w:rsidRPr="00764912">
        <w:rPr>
          <w:rFonts w:eastAsia="Arial"/>
          <w:lang w:val="en"/>
        </w:rPr>
        <w:t>How Zero-Day Exploits Are Used:</w:t>
      </w:r>
    </w:p>
    <w:p w14:paraId="7B843178" w14:textId="77777777" w:rsidR="00764912" w:rsidRPr="00764912" w:rsidRDefault="00764912" w:rsidP="007649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196AC534" w14:textId="77777777" w:rsidR="00764912" w:rsidRPr="00764912" w:rsidRDefault="00764912" w:rsidP="00764912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Attackers discover the vulnerability and develop malware or attack techniques to exploit it.</w:t>
      </w: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1C1211" w14:textId="77777777" w:rsidR="00764912" w:rsidRPr="00764912" w:rsidRDefault="00764912" w:rsidP="0076491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They target systems running the vulnerable software.</w:t>
      </w: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EDD62A" w14:textId="77777777" w:rsidR="00764912" w:rsidRPr="00764912" w:rsidRDefault="00764912" w:rsidP="00764912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exploit may be used in targeted attacks (like against a specific company or government) or broader campaigns.</w:t>
      </w: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3DE7BF" w14:textId="77777777" w:rsidR="00764912" w:rsidRPr="00764912" w:rsidRDefault="00764912" w:rsidP="00926FA0">
      <w:pPr>
        <w:pStyle w:val="Heading2"/>
        <w:rPr>
          <w:rFonts w:eastAsia="Arial"/>
          <w:lang w:val="en"/>
        </w:rPr>
      </w:pPr>
      <w:bookmarkStart w:id="3" w:name="_a8npmv84mcc0" w:colFirst="0" w:colLast="0"/>
      <w:bookmarkEnd w:id="3"/>
      <w:r w:rsidRPr="00764912">
        <w:rPr>
          <w:rFonts w:eastAsia="Arial"/>
          <w:lang w:val="en"/>
        </w:rPr>
        <w:lastRenderedPageBreak/>
        <w:t>Defense Against Zero-Day Exploits:</w:t>
      </w:r>
    </w:p>
    <w:p w14:paraId="3BF03FBC" w14:textId="77777777" w:rsidR="00764912" w:rsidRPr="00764912" w:rsidRDefault="00764912" w:rsidP="007649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0AC9F5BA" w14:textId="77777777" w:rsidR="00764912" w:rsidRPr="00764912" w:rsidRDefault="00764912" w:rsidP="00764912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 behavior-based detection tools and advanced threat protection that don’t rely solely on known signatures.</w:t>
      </w: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E49FAA" w14:textId="77777777" w:rsidR="00764912" w:rsidRPr="00764912" w:rsidRDefault="00764912" w:rsidP="0076491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Keep software up to date to minimize other vulnerabilities.</w:t>
      </w: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CDEDFC" w14:textId="77777777" w:rsidR="00764912" w:rsidRPr="00764912" w:rsidRDefault="00764912" w:rsidP="0076491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Employ strong security policies like network segmentation and least privilege.</w:t>
      </w: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2FC35A" w14:textId="77777777" w:rsidR="00764912" w:rsidRPr="00764912" w:rsidRDefault="00764912" w:rsidP="00764912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49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Monitor systems closely for unusual behavior.</w:t>
      </w:r>
    </w:p>
    <w:p w14:paraId="03661ABB" w14:textId="77777777" w:rsidR="00A70480" w:rsidRPr="00764912" w:rsidRDefault="00A70480" w:rsidP="00764912"/>
    <w:sectPr w:rsidR="00A70480" w:rsidRPr="00764912" w:rsidSect="0076491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48436C"/>
    <w:multiLevelType w:val="multilevel"/>
    <w:tmpl w:val="91DAC5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46D511D"/>
    <w:multiLevelType w:val="multilevel"/>
    <w:tmpl w:val="24C2B2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EB6131A"/>
    <w:multiLevelType w:val="multilevel"/>
    <w:tmpl w:val="F09055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89685064">
    <w:abstractNumId w:val="0"/>
  </w:num>
  <w:num w:numId="2" w16cid:durableId="1027561574">
    <w:abstractNumId w:val="1"/>
  </w:num>
  <w:num w:numId="3" w16cid:durableId="11083179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912"/>
    <w:rsid w:val="002D1F4F"/>
    <w:rsid w:val="00711B4D"/>
    <w:rsid w:val="00730EB3"/>
    <w:rsid w:val="00764912"/>
    <w:rsid w:val="00854D6A"/>
    <w:rsid w:val="008952B3"/>
    <w:rsid w:val="00926FA0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0430BE"/>
  <w15:chartTrackingRefBased/>
  <w15:docId w15:val="{A0D94565-A927-41AE-B500-69B47A391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49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49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49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49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49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49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49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49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49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49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649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49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491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491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49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49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49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49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49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49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49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49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49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49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49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491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49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491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491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219</Words>
  <Characters>1251</Characters>
  <Application>Microsoft Office Word</Application>
  <DocSecurity>0</DocSecurity>
  <Lines>10</Lines>
  <Paragraphs>2</Paragraphs>
  <ScaleCrop>false</ScaleCrop>
  <Company/>
  <LinksUpToDate>false</LinksUpToDate>
  <CharactersWithSpaces>1468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2026-01-22T16:00:00Z</dcterms:created>
  <dcterms:modified xsi:type="dcterms:W3CDTF">2026-01-24T15:44:00Z</dcterms:modified>
</cp:coreProperties>
</file>