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7786" w14:textId="77777777" w:rsidR="00BE121B" w:rsidRPr="00BE121B" w:rsidRDefault="00BE121B" w:rsidP="00BE2041">
      <w:pPr>
        <w:pStyle w:val="Heading1"/>
        <w:rPr>
          <w:rFonts w:eastAsia="Arial"/>
          <w:lang w:val="en"/>
        </w:rPr>
      </w:pPr>
      <w:bookmarkStart w:id="0" w:name="_7pi253byc4mz" w:colFirst="0" w:colLast="0"/>
      <w:bookmarkEnd w:id="0"/>
      <w:r w:rsidRPr="00BE121B">
        <w:rPr>
          <w:rFonts w:eastAsia="Arial"/>
          <w:lang w:val="en"/>
        </w:rPr>
        <w:t>Radio Access Network (RAN)</w:t>
      </w:r>
    </w:p>
    <w:p w14:paraId="2AB83CA1" w14:textId="77777777" w:rsidR="00BE121B" w:rsidRPr="00BE2041" w:rsidRDefault="00BE121B" w:rsidP="00BE2041">
      <w:pPr>
        <w:pStyle w:val="Heading2"/>
      </w:pPr>
      <w:bookmarkStart w:id="1" w:name="_wkigvevgmu5u" w:colFirst="0" w:colLast="0"/>
      <w:bookmarkEnd w:id="1"/>
      <w:r w:rsidRPr="00BE121B">
        <w:rPr>
          <w:rFonts w:ascii="Segoe UI Emoji" w:eastAsia="Arial" w:hAnsi="Segoe UI Emoji" w:cs="Segoe UI Emoji"/>
          <w:lang w:val="en"/>
        </w:rPr>
        <w:t>📡</w:t>
      </w:r>
      <w:r w:rsidRPr="00BE121B">
        <w:rPr>
          <w:rFonts w:eastAsia="Arial"/>
          <w:lang w:val="en"/>
        </w:rPr>
        <w:t xml:space="preserve"> What Is a Radio Access Network (RAN)?</w:t>
      </w:r>
    </w:p>
    <w:p w14:paraId="78FAA402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272D16B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Network (RAN)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 mobile communication system that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your device (phone, tablet, modem)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includes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towers, antennas, and base stations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transmit and receive wireless signals to and from your device.</w:t>
      </w:r>
    </w:p>
    <w:p w14:paraId="49D8D6E7" w14:textId="77777777" w:rsidR="00BE121B" w:rsidRPr="00BE121B" w:rsidRDefault="00BE121B" w:rsidP="00BE121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RAN is like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“front line”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network — it’s what your phone talks to first when making a call or using data.</w:t>
      </w:r>
    </w:p>
    <w:p w14:paraId="1EB93E60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32013E">
          <v:rect id="_x0000_i1025" style="width:0;height:1.5pt" o:hralign="center" o:hrstd="t" o:hr="t" fillcolor="#a0a0a0" stroked="f"/>
        </w:pict>
      </w:r>
    </w:p>
    <w:p w14:paraId="439AB647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2" w:name="_o1cdz8skwfsb" w:colFirst="0" w:colLast="0"/>
      <w:bookmarkEnd w:id="2"/>
      <w:r w:rsidRPr="00BE121B">
        <w:rPr>
          <w:rFonts w:ascii="Segoe UI Emoji" w:eastAsia="Arial" w:hAnsi="Segoe UI Emoji" w:cs="Segoe UI Emoji"/>
          <w:lang w:val="en"/>
        </w:rPr>
        <w:t>🧩</w:t>
      </w:r>
      <w:r w:rsidRPr="00BE121B">
        <w:rPr>
          <w:rFonts w:eastAsia="Arial"/>
          <w:lang w:val="en"/>
        </w:rPr>
        <w:t xml:space="preserve"> Components of a RAN:</w:t>
      </w:r>
    </w:p>
    <w:p w14:paraId="214F8D9F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3F8DFB6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200E84" wp14:editId="44D9A0DD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AFF83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95"/>
        <w:gridCol w:w="4670"/>
      </w:tblGrid>
      <w:tr w:rsidR="00BE121B" w:rsidRPr="00BE121B" w14:paraId="31C60259" w14:textId="77777777" w:rsidTr="00416B1A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3FD9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3A06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E121B" w:rsidRPr="00BE121B" w14:paraId="0083507D" w14:textId="77777777" w:rsidTr="00416B1A">
        <w:trPr>
          <w:trHeight w:val="83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E81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Transceiver Station (BTS)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proofErr w:type="spellStart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gNodeB</w:t>
            </w:r>
            <w:proofErr w:type="spellEnd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(5G)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EF4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radio signals to/from your phone</w:t>
            </w:r>
          </w:p>
        </w:tc>
      </w:tr>
      <w:tr w:rsidR="00BE121B" w:rsidRPr="00BE121B" w14:paraId="76A9C9D2" w14:textId="77777777" w:rsidTr="00416B1A">
        <w:trPr>
          <w:trHeight w:val="77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68C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🏗️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A24A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Mounted on towers/buildings to transmit signals</w:t>
            </w:r>
          </w:p>
        </w:tc>
      </w:tr>
      <w:tr w:rsidR="00BE121B" w:rsidRPr="00BE121B" w14:paraId="68CBB685" w14:textId="77777777" w:rsidTr="00416B1A">
        <w:trPr>
          <w:trHeight w:val="83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6E6E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/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RNC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/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CU/DU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9569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multiple base stations, handovers, and traffic</w:t>
            </w:r>
          </w:p>
        </w:tc>
      </w:tr>
      <w:tr w:rsidR="00BE121B" w:rsidRPr="00BE121B" w14:paraId="3D83D132" w14:textId="77777777" w:rsidTr="00416B1A">
        <w:trPr>
          <w:trHeight w:val="56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FA1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(UE – User Equipment)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FBC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wirelessly with base stations</w:t>
            </w:r>
          </w:p>
        </w:tc>
      </w:tr>
    </w:tbl>
    <w:p w14:paraId="04FD5052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668ABB">
          <v:rect id="_x0000_i1026" style="width:0;height:1.5pt" o:hralign="center" o:hrstd="t" o:hr="t" fillcolor="#a0a0a0" stroked="f"/>
        </w:pict>
      </w:r>
    </w:p>
    <w:p w14:paraId="04FF1583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8ED26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DEAB3D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3" w:name="_coxrvdlukqjn" w:colFirst="0" w:colLast="0"/>
      <w:bookmarkEnd w:id="3"/>
      <w:r w:rsidRPr="00BE121B">
        <w:rPr>
          <w:rFonts w:ascii="Segoe UI Emoji" w:eastAsia="Arial" w:hAnsi="Segoe UI Emoji" w:cs="Segoe UI Emoji"/>
          <w:lang w:val="en"/>
        </w:rPr>
        <w:t>📶</w:t>
      </w:r>
      <w:r w:rsidRPr="00BE121B">
        <w:rPr>
          <w:rFonts w:eastAsia="Arial"/>
          <w:lang w:val="en"/>
        </w:rPr>
        <w:t xml:space="preserve"> RAN by Generation:</w:t>
      </w:r>
    </w:p>
    <w:p w14:paraId="3B5C143C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68109CD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FD1FFD" wp14:editId="68C127B7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1ECAB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910"/>
        <w:gridCol w:w="5435"/>
      </w:tblGrid>
      <w:tr w:rsidR="00BE121B" w:rsidRPr="00BE121B" w14:paraId="1FE60B2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24E0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8D87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39F4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 Name</w:t>
            </w:r>
          </w:p>
        </w:tc>
      </w:tr>
      <w:tr w:rsidR="00BE121B" w:rsidRPr="00BE121B" w14:paraId="727A8231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8667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FB1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GSM/CDMA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0A0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BTS (Base Transceiver Station)</w:t>
            </w:r>
          </w:p>
        </w:tc>
      </w:tr>
      <w:tr w:rsidR="00BE121B" w:rsidRPr="00BE121B" w14:paraId="2CF3A708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7A2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EB3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UMTS/WCDMA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434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 B + RNC (Radio Network Controller)</w:t>
            </w:r>
          </w:p>
        </w:tc>
      </w:tr>
      <w:tr w:rsidR="00BE121B" w:rsidRPr="00BE121B" w14:paraId="4F9B6918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B161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970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AC21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eNodeB</w:t>
            </w:r>
            <w:proofErr w:type="spellEnd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(Evolved Node B)</w:t>
            </w:r>
          </w:p>
        </w:tc>
      </w:tr>
      <w:tr w:rsidR="00BE121B" w:rsidRPr="00BE121B" w14:paraId="5EC216E3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A85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FDA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NR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C6A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gNodeB</w:t>
            </w:r>
            <w:proofErr w:type="spellEnd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(Next-gen Node B with CU/DU architecture)</w:t>
            </w:r>
          </w:p>
        </w:tc>
      </w:tr>
    </w:tbl>
    <w:p w14:paraId="56F4E60B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E4EE4A">
          <v:rect id="_x0000_i1027" style="width:0;height:1.5pt" o:hralign="center" o:hrstd="t" o:hr="t" fillcolor="#a0a0a0" stroked="f"/>
        </w:pict>
      </w:r>
    </w:p>
    <w:p w14:paraId="0C2A1D33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4" w:name="_4r7tz97i507" w:colFirst="0" w:colLast="0"/>
      <w:bookmarkEnd w:id="4"/>
      <w:r w:rsidRPr="00BE121B">
        <w:rPr>
          <w:rFonts w:ascii="Segoe UI Emoji" w:eastAsia="Arial" w:hAnsi="Segoe UI Emoji" w:cs="Segoe UI Emoji"/>
          <w:lang w:val="en"/>
        </w:rPr>
        <w:lastRenderedPageBreak/>
        <w:t>🔁</w:t>
      </w:r>
      <w:r w:rsidRPr="00BE121B">
        <w:rPr>
          <w:rFonts w:eastAsia="Arial"/>
          <w:lang w:val="en"/>
        </w:rPr>
        <w:t xml:space="preserve"> How RAN Works (Simplified):</w:t>
      </w:r>
    </w:p>
    <w:p w14:paraId="46AEE1E7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E1D337C" w14:textId="77777777" w:rsidR="00BE121B" w:rsidRPr="00BE121B" w:rsidRDefault="00BE121B" w:rsidP="00BE121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powers on and searches for a signal.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4CEA5A" w14:textId="77777777" w:rsidR="00BE121B" w:rsidRPr="00BE121B" w:rsidRDefault="00BE121B" w:rsidP="00BE12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connects to the nearest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(BTS/</w:t>
      </w:r>
      <w:proofErr w:type="spellStart"/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gNodeB</w:t>
      </w:r>
      <w:proofErr w:type="spellEnd"/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C72B0D" w14:textId="77777777" w:rsidR="00BE121B" w:rsidRPr="00BE121B" w:rsidRDefault="00BE121B" w:rsidP="00BE12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RAN handles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communication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(calls, data, handovers).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B7FF2" w14:textId="77777777" w:rsidR="00BE121B" w:rsidRPr="00BE121B" w:rsidRDefault="00BE121B" w:rsidP="00BE121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forwards the signal to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internet, calls, and services.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F82D6C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967C39">
          <v:rect id="_x0000_i1028" style="width:0;height:1.5pt" o:hralign="center" o:hrstd="t" o:hr="t" fillcolor="#a0a0a0" stroked="f"/>
        </w:pict>
      </w:r>
    </w:p>
    <w:p w14:paraId="21F35F27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5" w:name="_aol0jlw2z0d4" w:colFirst="0" w:colLast="0"/>
      <w:bookmarkEnd w:id="5"/>
      <w:r w:rsidRPr="00BE121B">
        <w:rPr>
          <w:rFonts w:ascii="Segoe UI Emoji" w:eastAsia="Arial" w:hAnsi="Segoe UI Emoji" w:cs="Segoe UI Emoji"/>
          <w:lang w:val="en"/>
        </w:rPr>
        <w:t>🧠</w:t>
      </w:r>
      <w:r w:rsidRPr="00BE121B">
        <w:rPr>
          <w:rFonts w:eastAsia="Arial"/>
          <w:lang w:val="en"/>
        </w:rPr>
        <w:t xml:space="preserve"> RAN Responsibilities:</w:t>
      </w:r>
    </w:p>
    <w:p w14:paraId="1096299F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BC7730E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1D8C98" wp14:editId="69A77962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C610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360"/>
      </w:tblGrid>
      <w:tr w:rsidR="00BE121B" w:rsidRPr="00BE121B" w14:paraId="02432FF9" w14:textId="77777777" w:rsidTr="00416B1A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35E5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631C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E121B" w:rsidRPr="00BE121B" w14:paraId="04721D37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0E3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Signal Transmission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2F80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wireless signals from your device</w:t>
            </w:r>
          </w:p>
        </w:tc>
      </w:tr>
      <w:tr w:rsidR="00BE121B" w:rsidRPr="00BE121B" w14:paraId="00EC915F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870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Management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9672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connection between towers when you move</w:t>
            </w:r>
          </w:p>
        </w:tc>
      </w:tr>
      <w:tr w:rsidR="00BE121B" w:rsidRPr="00BE121B" w14:paraId="4CAE9CFF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AA07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⚖️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911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users across cells to avoid congestion</w:t>
            </w:r>
          </w:p>
        </w:tc>
      </w:tr>
      <w:tr w:rsidR="00BE121B" w:rsidRPr="00BE121B" w14:paraId="2A2C3824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B3F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Security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24A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radio link to protect your data</w:t>
            </w:r>
          </w:p>
        </w:tc>
      </w:tr>
    </w:tbl>
    <w:p w14:paraId="7D727605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2893C4">
          <v:rect id="_x0000_i1029" style="width:0;height:1.5pt" o:hralign="center" o:hrstd="t" o:hr="t" fillcolor="#a0a0a0" stroked="f"/>
        </w:pict>
      </w:r>
    </w:p>
    <w:p w14:paraId="2B269FD2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6" w:name="_gi4fy5cxvj58" w:colFirst="0" w:colLast="0"/>
      <w:bookmarkEnd w:id="6"/>
      <w:r w:rsidRPr="00BE121B">
        <w:rPr>
          <w:rFonts w:ascii="Segoe UI Emoji" w:eastAsia="Arial" w:hAnsi="Segoe UI Emoji" w:cs="Segoe UI Emoji"/>
          <w:lang w:val="en"/>
        </w:rPr>
        <w:t>🆚</w:t>
      </w:r>
      <w:r w:rsidRPr="00BE121B">
        <w:rPr>
          <w:rFonts w:eastAsia="Arial"/>
          <w:lang w:val="en"/>
        </w:rPr>
        <w:t xml:space="preserve"> RAN vs Core Network:</w:t>
      </w:r>
    </w:p>
    <w:p w14:paraId="03CDF477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F281D0D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E8A075" wp14:editId="6F608C02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F2875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540"/>
        <w:gridCol w:w="3320"/>
      </w:tblGrid>
      <w:tr w:rsidR="00BE121B" w:rsidRPr="00BE121B" w14:paraId="22EBA521" w14:textId="77777777" w:rsidTr="00416B1A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4D7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08C2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CD59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</w:tr>
      <w:tr w:rsidR="00BE121B" w:rsidRPr="00BE121B" w14:paraId="695CB1B1" w14:textId="77777777" w:rsidTr="00416B1A">
        <w:trPr>
          <w:trHeight w:val="56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95A4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B8654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 users (at cell sites)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FE82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(network backbone)</w:t>
            </w:r>
          </w:p>
        </w:tc>
      </w:tr>
      <w:tr w:rsidR="00BE121B" w:rsidRPr="00BE121B" w14:paraId="3EFD2037" w14:textId="77777777" w:rsidTr="00416B1A">
        <w:trPr>
          <w:trHeight w:val="56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C5DE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A51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 signals, access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920F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billing, authentication</w:t>
            </w:r>
          </w:p>
        </w:tc>
      </w:tr>
      <w:tr w:rsidR="00BE121B" w:rsidRPr="00BE121B" w14:paraId="54AE65FB" w14:textId="77777777" w:rsidTr="00416B1A">
        <w:trPr>
          <w:trHeight w:val="56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C4D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interaction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EE75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connection point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E3BB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Hidden from end user</w:t>
            </w:r>
          </w:p>
        </w:tc>
      </w:tr>
    </w:tbl>
    <w:p w14:paraId="418B4159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B97FD3">
          <v:rect id="_x0000_i1030" style="width:0;height:1.5pt" o:hralign="center" o:hrstd="t" o:hr="t" fillcolor="#a0a0a0" stroked="f"/>
        </w:pict>
      </w:r>
    </w:p>
    <w:p w14:paraId="1656D424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7" w:name="_86x8xdjpqydr" w:colFirst="0" w:colLast="0"/>
      <w:bookmarkEnd w:id="7"/>
      <w:r w:rsidRPr="00BE121B">
        <w:rPr>
          <w:rFonts w:ascii="Segoe UI Emoji" w:eastAsia="Arial" w:hAnsi="Segoe UI Emoji" w:cs="Segoe UI Emoji"/>
          <w:lang w:val="en"/>
        </w:rPr>
        <w:t>🏗️</w:t>
      </w:r>
      <w:r w:rsidRPr="00BE121B">
        <w:rPr>
          <w:rFonts w:eastAsia="Arial"/>
          <w:lang w:val="en"/>
        </w:rPr>
        <w:t xml:space="preserve"> Variants of RAN:</w:t>
      </w:r>
    </w:p>
    <w:p w14:paraId="1C1536A2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4DD9840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E80AF5" wp14:editId="11F937F1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6C050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020"/>
      </w:tblGrid>
      <w:tr w:rsidR="00BE121B" w:rsidRPr="00BE121B" w14:paraId="2DAFE9AB" w14:textId="77777777" w:rsidTr="00416B1A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C104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64FC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E121B" w:rsidRPr="00BE121B" w14:paraId="741705A5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21F5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RAN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8FDE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+ software in one unit (</w:t>
            </w:r>
            <w:proofErr w:type="spellStart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eNodeB</w:t>
            </w:r>
            <w:proofErr w:type="spellEnd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BE121B" w:rsidRPr="00BE121B" w14:paraId="5D37BB01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8E84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 RAN (O-RAN)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364A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Modular, uses open standards and interoperable components</w:t>
            </w:r>
          </w:p>
        </w:tc>
      </w:tr>
      <w:tr w:rsidR="00BE121B" w:rsidRPr="00BE121B" w14:paraId="57F888D4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F499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vRAN</w:t>
            </w:r>
            <w:proofErr w:type="spellEnd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(Virtual RAN)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6640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RAN functions on software/servers</w:t>
            </w:r>
          </w:p>
        </w:tc>
      </w:tr>
      <w:tr w:rsidR="00BE121B" w:rsidRPr="00BE121B" w14:paraId="3207697C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163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RAN (C-RAN)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16B9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baseband processing in the cloud</w:t>
            </w:r>
          </w:p>
        </w:tc>
      </w:tr>
    </w:tbl>
    <w:p w14:paraId="61668F50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698F48">
          <v:rect id="_x0000_i1031" style="width:0;height:1.5pt" o:hralign="center" o:hrstd="t" o:hr="t" fillcolor="#a0a0a0" stroked="f"/>
        </w:pict>
      </w:r>
    </w:p>
    <w:p w14:paraId="3694E507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8" w:name="_ojxmqsl0oyxa" w:colFirst="0" w:colLast="0"/>
      <w:bookmarkEnd w:id="8"/>
      <w:r w:rsidRPr="00BE121B">
        <w:rPr>
          <w:rFonts w:ascii="Segoe UI Emoji" w:eastAsia="Arial" w:hAnsi="Segoe UI Emoji" w:cs="Segoe UI Emoji"/>
          <w:lang w:val="en"/>
        </w:rPr>
        <w:t>📖</w:t>
      </w:r>
      <w:r w:rsidRPr="00BE121B">
        <w:rPr>
          <w:rFonts w:eastAsia="Arial"/>
          <w:lang w:val="en"/>
        </w:rPr>
        <w:t xml:space="preserve"> Summary:</w:t>
      </w:r>
    </w:p>
    <w:p w14:paraId="092305C7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FA15AAB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Network (RAN)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phone and the mobile operator’s core systems. It includes the towers and base stations that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radio signals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manage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connections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handle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mobility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handovers while moving).</w:t>
      </w:r>
    </w:p>
    <w:p w14:paraId="3753F3AD" w14:textId="77777777" w:rsidR="00A70480" w:rsidRPr="00BE121B" w:rsidRDefault="00A70480" w:rsidP="00BE121B"/>
    <w:sectPr w:rsidR="00A70480" w:rsidRPr="00BE121B" w:rsidSect="00BE12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3167"/>
    <w:multiLevelType w:val="multilevel"/>
    <w:tmpl w:val="0EAE7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7782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1B"/>
    <w:rsid w:val="002D1F4F"/>
    <w:rsid w:val="00711B4D"/>
    <w:rsid w:val="008952B3"/>
    <w:rsid w:val="00A70480"/>
    <w:rsid w:val="00BE121B"/>
    <w:rsid w:val="00BE2041"/>
    <w:rsid w:val="00D139E6"/>
    <w:rsid w:val="00D5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AD7E"/>
  <w15:chartTrackingRefBased/>
  <w15:docId w15:val="{39976248-7F5E-4D0F-8D03-6FF90996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2026-01-24T21:51:00Z</dcterms:modified>
</cp:coreProperties>
</file>