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E3FAF" w14:textId="77777777" w:rsidR="004A639A" w:rsidRPr="004A639A" w:rsidRDefault="004A639A" w:rsidP="00616F0A">
      <w:pPr>
        <w:pStyle w:val="Heading1"/>
        <w:rPr>
          <w:rFonts w:eastAsia="Arial"/>
          <w:lang w:val="en"/>
        </w:rPr>
      </w:pPr>
      <w:bookmarkStart w:id="0" w:name="_bw3yekqjnvsu" w:colFirst="0" w:colLast="0"/>
      <w:bookmarkEnd w:id="0"/>
      <w:r w:rsidRPr="004A639A">
        <w:rPr>
          <w:rFonts w:eastAsia="Arial"/>
          <w:lang w:val="en"/>
        </w:rPr>
        <w:t>Email Gateway</w:t>
      </w:r>
    </w:p>
    <w:p w14:paraId="02BDF957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1" w:name="_fxpe5y71pps5" w:colFirst="0" w:colLast="0"/>
      <w:bookmarkEnd w:id="1"/>
      <w:r w:rsidRPr="004A639A">
        <w:rPr>
          <w:rFonts w:ascii="Segoe UI Emoji" w:eastAsia="Arial" w:hAnsi="Segoe UI Emoji" w:cs="Segoe UI Emoji"/>
          <w:lang w:val="en"/>
        </w:rPr>
        <w:t>📧</w:t>
      </w:r>
      <w:r w:rsidRPr="004A639A">
        <w:rPr>
          <w:rFonts w:eastAsia="Arial"/>
          <w:lang w:val="en"/>
        </w:rPr>
        <w:t xml:space="preserve"> What is an Email Gateway?</w:t>
      </w:r>
    </w:p>
    <w:p w14:paraId="4D132D23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73B769D6" w14:textId="77777777" w:rsidR="004A639A" w:rsidRPr="004A639A" w:rsidRDefault="004A639A" w:rsidP="004A63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An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Gateway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is a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server or cloud-based service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that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sits between your email system and the outside world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to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filter, scan, and route emails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. It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protects against spam, phishing, viruses, and data leaks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, and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enforces email policies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before messages reach inboxes or leave the organization.</w:t>
      </w:r>
    </w:p>
    <w:p w14:paraId="5E642A94" w14:textId="77777777" w:rsidR="004A639A" w:rsidRPr="004A639A" w:rsidRDefault="004A639A" w:rsidP="004A639A">
      <w:pPr>
        <w:spacing w:before="240" w:after="240" w:line="276" w:lineRule="auto"/>
        <w:ind w:left="600" w:right="600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Think of an Email Gateway as your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traffic checkpoint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— inspecting, filtering, and securing emails both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inbound and outbound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>.</w:t>
      </w:r>
    </w:p>
    <w:p w14:paraId="43C26913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3BC50B8">
          <v:rect id="_x0000_i1025" style="width:0;height:1.5pt" o:hralign="center" o:hrstd="t" o:hr="t" fillcolor="#a0a0a0" stroked="f"/>
        </w:pict>
      </w:r>
    </w:p>
    <w:p w14:paraId="1445DAAB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2" w:name="_j0lklfjplix0" w:colFirst="0" w:colLast="0"/>
      <w:bookmarkEnd w:id="2"/>
      <w:r w:rsidRPr="004A639A">
        <w:rPr>
          <w:rFonts w:ascii="Segoe UI Emoji" w:eastAsia="Arial" w:hAnsi="Segoe UI Emoji" w:cs="Segoe UI Emoji"/>
          <w:lang w:val="en"/>
        </w:rPr>
        <w:t>🔄</w:t>
      </w:r>
      <w:r w:rsidRPr="004A639A">
        <w:rPr>
          <w:rFonts w:eastAsia="Arial"/>
          <w:lang w:val="en"/>
        </w:rPr>
        <w:t xml:space="preserve"> What Does an Email Gateway Do?</w:t>
      </w:r>
    </w:p>
    <w:p w14:paraId="56E280A7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4A6E58CA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13059485" wp14:editId="581F6E7C">
            <wp:extent cx="5943600" cy="12446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44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6511A39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730"/>
        <w:gridCol w:w="7520"/>
      </w:tblGrid>
      <w:tr w:rsidR="004A639A" w:rsidRPr="004A639A" w14:paraId="23CEBFE7" w14:textId="77777777" w:rsidTr="00946108">
        <w:trPr>
          <w:trHeight w:val="500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67B234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Direction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52C6941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Role</w:t>
            </w:r>
          </w:p>
        </w:tc>
      </w:tr>
      <w:tr w:rsidR="004A639A" w:rsidRPr="004A639A" w14:paraId="67C3F331" w14:textId="77777777" w:rsidTr="00946108">
        <w:trPr>
          <w:trHeight w:val="78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A4B9D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Inbound Email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7B2EE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Scans and filters </w:t>
            </w: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incoming emails</w:t>
            </w: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for spam, malware, and phishing before delivering to users</w:t>
            </w:r>
          </w:p>
        </w:tc>
      </w:tr>
      <w:tr w:rsidR="004A639A" w:rsidRPr="004A639A" w14:paraId="1A2036AE" w14:textId="77777777" w:rsidTr="00946108">
        <w:trPr>
          <w:trHeight w:val="785"/>
        </w:trPr>
        <w:tc>
          <w:tcPr>
            <w:tcW w:w="17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5885F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Outbound Email</w:t>
            </w:r>
          </w:p>
        </w:tc>
        <w:tc>
          <w:tcPr>
            <w:tcW w:w="75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35DA217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Scans and controls </w:t>
            </w: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outgoing emails</w:t>
            </w: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 to prevent data leaks, enforce encryption, and apply compliance policies</w:t>
            </w:r>
          </w:p>
        </w:tc>
      </w:tr>
    </w:tbl>
    <w:p w14:paraId="60DE8162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A7186A7">
          <v:rect id="_x0000_i1026" style="width:0;height:1.5pt" o:hralign="center" o:hrstd="t" o:hr="t" fillcolor="#a0a0a0" stroked="f"/>
        </w:pict>
      </w:r>
    </w:p>
    <w:p w14:paraId="53167414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3" w:name="_surqteds6cju" w:colFirst="0" w:colLast="0"/>
      <w:bookmarkEnd w:id="3"/>
      <w:r w:rsidRPr="004A639A">
        <w:rPr>
          <w:rFonts w:ascii="Segoe UI Emoji" w:eastAsia="Arial" w:hAnsi="Segoe UI Emoji" w:cs="Segoe UI Emoji"/>
          <w:lang w:val="en"/>
        </w:rPr>
        <w:lastRenderedPageBreak/>
        <w:t>🧱</w:t>
      </w:r>
      <w:r w:rsidRPr="004A639A">
        <w:rPr>
          <w:rFonts w:eastAsia="Arial"/>
          <w:lang w:val="en"/>
        </w:rPr>
        <w:t xml:space="preserve"> Example Placement</w:t>
      </w:r>
    </w:p>
    <w:p w14:paraId="1F6FF730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56AB0B3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48DE5F6A" wp14:editId="15FF5395">
            <wp:extent cx="5943600" cy="10668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0668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90988B7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[Internet]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⇨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[Email Gateway]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⇨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[Mail Server]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⇨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[User's Inbox]</w:t>
      </w:r>
    </w:p>
    <w:p w14:paraId="4DCE851C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⇧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              </w:t>
      </w:r>
      <w:r w:rsidRPr="004A639A">
        <w:rPr>
          <w:rFonts w:ascii="Cambria Math" w:eastAsia="Roboto Mono" w:hAnsi="Cambria Math" w:cs="Cambria Math"/>
          <w:kern w:val="0"/>
          <w:szCs w:val="22"/>
          <w:lang w:val="en"/>
          <w14:ligatures w14:val="none"/>
        </w:rPr>
        <w:t>⇩</w:t>
      </w:r>
    </w:p>
    <w:p w14:paraId="06D55898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         Filters &amp; logs   Encrypts &amp; monitors</w:t>
      </w:r>
    </w:p>
    <w:p w14:paraId="41B47564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430863AE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047660D">
          <v:rect id="_x0000_i1027" style="width:0;height:1.5pt" o:hralign="center" o:hrstd="t" o:hr="t" fillcolor="#a0a0a0" stroked="f"/>
        </w:pict>
      </w:r>
    </w:p>
    <w:p w14:paraId="33E4E8B2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4" w:name="_y9utxt8b3cee" w:colFirst="0" w:colLast="0"/>
      <w:bookmarkEnd w:id="4"/>
      <w:r w:rsidRPr="004A639A">
        <w:rPr>
          <w:rFonts w:ascii="Segoe UI Emoji" w:eastAsia="Arial" w:hAnsi="Segoe UI Emoji" w:cs="Segoe UI Emoji"/>
          <w:lang w:val="en"/>
        </w:rPr>
        <w:t>🔐</w:t>
      </w:r>
      <w:r w:rsidRPr="004A639A">
        <w:rPr>
          <w:rFonts w:eastAsia="Arial"/>
          <w:lang w:val="en"/>
        </w:rPr>
        <w:t xml:space="preserve"> Key Functions</w:t>
      </w:r>
    </w:p>
    <w:p w14:paraId="6FBFD060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CA9D94E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7F362815" wp14:editId="5BACAD3B">
            <wp:extent cx="5943600" cy="3136900"/>
            <wp:effectExtent l="0" t="0" r="0" b="0"/>
            <wp:docPr id="1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369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B024481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235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885"/>
        <w:gridCol w:w="6350"/>
      </w:tblGrid>
      <w:tr w:rsidR="004A639A" w:rsidRPr="004A639A" w14:paraId="5F8BB75E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0AC10F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Feature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9D3F21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639A" w:rsidRPr="004A639A" w14:paraId="5534FCDB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067DF3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Spam Filtering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A1A7CD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Blocks unwanted junk or bulk emails</w:t>
            </w:r>
          </w:p>
        </w:tc>
      </w:tr>
      <w:tr w:rsidR="004A639A" w:rsidRPr="004A639A" w14:paraId="11E4EC8F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D53DD7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Virus &amp; Malware Scanning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BB24A9B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Detects malicious attachments or links</w:t>
            </w:r>
          </w:p>
        </w:tc>
      </w:tr>
      <w:tr w:rsidR="004A639A" w:rsidRPr="004A639A" w14:paraId="131DA064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53F20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Phishing Protection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78ECB5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Identifies suspicious senders and scams</w:t>
            </w:r>
          </w:p>
        </w:tc>
      </w:tr>
      <w:tr w:rsidR="004A639A" w:rsidRPr="004A639A" w14:paraId="128BDE57" w14:textId="77777777" w:rsidTr="00946108">
        <w:trPr>
          <w:trHeight w:val="785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29EDE7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Data Loss Prevention (DLP)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3CA4A29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Prevents sensitive info (e.g. credit card numbers) from being emailed out</w:t>
            </w:r>
          </w:p>
        </w:tc>
      </w:tr>
      <w:tr w:rsidR="004A639A" w:rsidRPr="004A639A" w14:paraId="1BE578C9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DD621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Encryption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098FF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Secures sensitive outbound emails</w:t>
            </w:r>
          </w:p>
        </w:tc>
      </w:tr>
      <w:tr w:rsidR="004A639A" w:rsidRPr="004A639A" w14:paraId="5128B5A9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57806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Policy Enforcement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E4B60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Applies custom rules (e.g., block certain file types or domains)</w:t>
            </w:r>
          </w:p>
        </w:tc>
      </w:tr>
      <w:tr w:rsidR="004A639A" w:rsidRPr="004A639A" w14:paraId="5F752142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CE034A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Archiving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61012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Stores copies for compliance or legal discovery</w:t>
            </w:r>
          </w:p>
        </w:tc>
      </w:tr>
      <w:tr w:rsidR="004A639A" w:rsidRPr="004A639A" w14:paraId="6189D70A" w14:textId="77777777" w:rsidTr="00946108">
        <w:trPr>
          <w:trHeight w:val="500"/>
        </w:trPr>
        <w:tc>
          <w:tcPr>
            <w:tcW w:w="288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89CBE7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Quarantine Management</w:t>
            </w:r>
          </w:p>
        </w:tc>
        <w:tc>
          <w:tcPr>
            <w:tcW w:w="635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60181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Allows users or admins to review blocked messages</w:t>
            </w:r>
          </w:p>
        </w:tc>
      </w:tr>
    </w:tbl>
    <w:p w14:paraId="000B97EB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1E22A8BD">
          <v:rect id="_x0000_i1028" style="width:0;height:1.5pt" o:hralign="center" o:hrstd="t" o:hr="t" fillcolor="#a0a0a0" stroked="f"/>
        </w:pict>
      </w:r>
    </w:p>
    <w:p w14:paraId="57CFBA75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5" w:name="_cy2q57j4vowf" w:colFirst="0" w:colLast="0"/>
      <w:bookmarkEnd w:id="5"/>
      <w:r w:rsidRPr="004A639A">
        <w:rPr>
          <w:rFonts w:ascii="Segoe UI Emoji" w:eastAsia="Arial" w:hAnsi="Segoe UI Emoji" w:cs="Segoe UI Emoji"/>
          <w:lang w:val="en"/>
        </w:rPr>
        <w:t>☁️</w:t>
      </w:r>
      <w:r w:rsidRPr="004A639A">
        <w:rPr>
          <w:rFonts w:eastAsia="Arial"/>
          <w:lang w:val="en"/>
        </w:rPr>
        <w:t xml:space="preserve"> On-Prem vs Cloud Email Gateways</w:t>
      </w:r>
    </w:p>
    <w:p w14:paraId="5730FB29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0D204783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drawing>
          <wp:inline distT="114300" distB="114300" distL="114300" distR="114300" wp14:anchorId="0A7E972A" wp14:editId="3579DADC">
            <wp:extent cx="5943600" cy="1270000"/>
            <wp:effectExtent l="0" t="0" r="0" b="0"/>
            <wp:docPr id="5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270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2A642A7B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376"/>
        <w:gridCol w:w="4760"/>
        <w:gridCol w:w="3224"/>
      </w:tblGrid>
      <w:tr w:rsidR="004A639A" w:rsidRPr="004A639A" w14:paraId="40EE43DE" w14:textId="77777777" w:rsidTr="00946108">
        <w:trPr>
          <w:trHeight w:val="500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BE8BDF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Type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08C606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Example Tools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7A1B01D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639A" w:rsidRPr="004A639A" w14:paraId="016B0D05" w14:textId="77777777" w:rsidTr="00946108">
        <w:trPr>
          <w:trHeight w:val="785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FAE74BE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Cloud-based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C14F6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Microsoft Defender for Office 365, Proofpoint, Mimecast, Barracuda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D0EF21D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Easy to deploy, scales automatically</w:t>
            </w:r>
          </w:p>
        </w:tc>
      </w:tr>
      <w:tr w:rsidR="004A639A" w:rsidRPr="004A639A" w14:paraId="501DC79C" w14:textId="77777777" w:rsidTr="00946108">
        <w:trPr>
          <w:trHeight w:val="785"/>
        </w:trPr>
        <w:tc>
          <w:tcPr>
            <w:tcW w:w="1376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DF1B1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lastRenderedPageBreak/>
              <w:t>On-premises</w:t>
            </w:r>
          </w:p>
        </w:tc>
        <w:tc>
          <w:tcPr>
            <w:tcW w:w="4759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DE8AA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 xml:space="preserve">Cisco IronPort, </w:t>
            </w:r>
            <w:proofErr w:type="spellStart"/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FortiMail</w:t>
            </w:r>
            <w:proofErr w:type="spellEnd"/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, Symantec Email Security Appliance</w:t>
            </w:r>
          </w:p>
        </w:tc>
        <w:tc>
          <w:tcPr>
            <w:tcW w:w="3224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39B6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More control, requires local infrastructure</w:t>
            </w:r>
          </w:p>
        </w:tc>
      </w:tr>
    </w:tbl>
    <w:p w14:paraId="217F9BEB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32B00DFD">
          <v:rect id="_x0000_i1029" style="width:0;height:1.5pt" o:hralign="center" o:hrstd="t" o:hr="t" fillcolor="#a0a0a0" stroked="f"/>
        </w:pict>
      </w:r>
    </w:p>
    <w:p w14:paraId="378D3D98" w14:textId="77777777" w:rsidR="004A639A" w:rsidRPr="004A639A" w:rsidRDefault="004A639A" w:rsidP="00616F0A">
      <w:pPr>
        <w:pStyle w:val="Heading2"/>
        <w:rPr>
          <w:rFonts w:ascii="Arial" w:eastAsia="Arial" w:hAnsi="Arial" w:cs="Arial"/>
          <w:lang w:val="en"/>
        </w:rPr>
      </w:pPr>
      <w:bookmarkStart w:id="6" w:name="_s2g2twvz9s56" w:colFirst="0" w:colLast="0"/>
      <w:bookmarkEnd w:id="6"/>
      <w:r w:rsidRPr="004A639A">
        <w:rPr>
          <w:rFonts w:ascii="Segoe UI Emoji" w:eastAsia="Arial Unicode MS" w:hAnsi="Segoe UI Emoji" w:cs="Segoe UI Emoji"/>
          <w:lang w:val="en"/>
        </w:rPr>
        <w:t>✅</w:t>
      </w:r>
      <w:r w:rsidRPr="004A639A">
        <w:rPr>
          <w:rFonts w:eastAsia="Arial Unicode MS"/>
          <w:lang w:val="en"/>
        </w:rPr>
        <w:t xml:space="preserve"> Advantages</w:t>
      </w:r>
    </w:p>
    <w:p w14:paraId="4080C50A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2713DBCA" w14:textId="77777777" w:rsidR="004A639A" w:rsidRPr="004A639A" w:rsidRDefault="004A639A" w:rsidP="004A639A">
      <w:pPr>
        <w:numPr>
          <w:ilvl w:val="0"/>
          <w:numId w:val="2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Blocks spam, viruses, and phishing attacks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3FE38EFA" w14:textId="77777777" w:rsidR="004A639A" w:rsidRPr="004A639A" w:rsidRDefault="004A639A" w:rsidP="004A63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Protects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reputation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(reduces blacklisting)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7F0E84F" w14:textId="77777777" w:rsidR="004A639A" w:rsidRPr="004A639A" w:rsidRDefault="004A639A" w:rsidP="004A63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Helps with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compliance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(HIPAA, GDPR, etc.)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100CF039" w14:textId="77777777" w:rsidR="004A639A" w:rsidRPr="004A639A" w:rsidRDefault="004A639A" w:rsidP="004A639A">
      <w:pPr>
        <w:numPr>
          <w:ilvl w:val="0"/>
          <w:numId w:val="2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Can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archive or back up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email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B688629" w14:textId="77777777" w:rsidR="004A639A" w:rsidRPr="004A639A" w:rsidRDefault="004A639A" w:rsidP="004A639A">
      <w:pPr>
        <w:numPr>
          <w:ilvl w:val="0"/>
          <w:numId w:val="2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✅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Supports </w:t>
      </w:r>
      <w:r w:rsidRPr="004A639A">
        <w:rPr>
          <w:rFonts w:ascii="Roboto Mono" w:eastAsia="Roboto Mono" w:hAnsi="Roboto Mono" w:cs="Arial"/>
          <w:b/>
          <w:bCs/>
          <w:kern w:val="0"/>
          <w:szCs w:val="22"/>
          <w:lang w:val="en"/>
          <w14:ligatures w14:val="none"/>
        </w:rPr>
        <w:t>email continuity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t xml:space="preserve"> during outages</w:t>
      </w:r>
      <w:r w:rsidRPr="004A639A"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br/>
      </w:r>
    </w:p>
    <w:p w14:paraId="53EFA95C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71566A6">
          <v:rect id="_x0000_i1030" style="width:0;height:1.5pt" o:hralign="center" o:hrstd="t" o:hr="t" fillcolor="#a0a0a0" stroked="f"/>
        </w:pict>
      </w:r>
    </w:p>
    <w:p w14:paraId="2C411FCA" w14:textId="77777777" w:rsidR="004A639A" w:rsidRPr="004A639A" w:rsidRDefault="004A639A" w:rsidP="00616F0A">
      <w:pPr>
        <w:pStyle w:val="Heading2"/>
        <w:rPr>
          <w:rFonts w:ascii="Arial" w:eastAsia="Arial" w:hAnsi="Arial" w:cs="Arial"/>
          <w:lang w:val="en"/>
        </w:rPr>
      </w:pPr>
      <w:bookmarkStart w:id="7" w:name="_cxg1qoxcbdu9" w:colFirst="0" w:colLast="0"/>
      <w:bookmarkEnd w:id="7"/>
      <w:r w:rsidRPr="004A639A">
        <w:rPr>
          <w:rFonts w:ascii="Segoe UI Emoji" w:eastAsia="Arial Unicode MS" w:hAnsi="Segoe UI Emoji" w:cs="Segoe UI Emoji"/>
          <w:lang w:val="en"/>
        </w:rPr>
        <w:t>❌</w:t>
      </w:r>
      <w:r w:rsidRPr="004A639A">
        <w:rPr>
          <w:rFonts w:eastAsia="Arial Unicode MS"/>
          <w:lang w:val="en"/>
        </w:rPr>
        <w:t xml:space="preserve"> Disadvantages</w:t>
      </w:r>
    </w:p>
    <w:p w14:paraId="596D5B67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3586226" w14:textId="77777777" w:rsidR="004A639A" w:rsidRPr="004A639A" w:rsidRDefault="004A639A" w:rsidP="004A639A">
      <w:pPr>
        <w:numPr>
          <w:ilvl w:val="0"/>
          <w:numId w:val="1"/>
        </w:numPr>
        <w:spacing w:before="240"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Adds complexity to mail routing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0BA1C95" w14:textId="77777777" w:rsidR="004A639A" w:rsidRPr="004A639A" w:rsidRDefault="004A639A" w:rsidP="004A639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delay email delivery slightly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EE72C42" w14:textId="77777777" w:rsidR="004A639A" w:rsidRPr="004A639A" w:rsidRDefault="004A639A" w:rsidP="004A639A">
      <w:pPr>
        <w:numPr>
          <w:ilvl w:val="0"/>
          <w:numId w:val="1"/>
        </w:num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False positives (legitimate emails flagged as spam)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0599DFA9" w14:textId="77777777" w:rsidR="004A639A" w:rsidRPr="004A639A" w:rsidRDefault="004A639A" w:rsidP="004A639A">
      <w:pPr>
        <w:numPr>
          <w:ilvl w:val="0"/>
          <w:numId w:val="1"/>
        </w:numPr>
        <w:spacing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Segoe UI Emoji" w:eastAsia="Roboto Mono" w:hAnsi="Segoe UI Emoji" w:cs="Segoe UI Emoji"/>
          <w:kern w:val="0"/>
          <w:szCs w:val="22"/>
          <w:lang w:val="en"/>
          <w14:ligatures w14:val="none"/>
        </w:rPr>
        <w:t>❌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t xml:space="preserve"> May require ongoing tuning or subscription fees (for cloud services)</w:t>
      </w:r>
      <w:r w:rsidRPr="004A639A">
        <w:rPr>
          <w:rFonts w:ascii="Roboto Mono" w:eastAsia="Roboto Mono" w:hAnsi="Roboto Mono" w:cs="Arial Unicode MS"/>
          <w:kern w:val="0"/>
          <w:szCs w:val="22"/>
          <w:lang w:val="en"/>
          <w14:ligatures w14:val="none"/>
        </w:rPr>
        <w:br/>
      </w:r>
    </w:p>
    <w:p w14:paraId="7B2602D3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7B0FA992">
          <v:rect id="_x0000_i1031" style="width:0;height:1.5pt" o:hralign="center" o:hrstd="t" o:hr="t" fillcolor="#a0a0a0" stroked="f"/>
        </w:pict>
      </w:r>
    </w:p>
    <w:p w14:paraId="7C474DD6" w14:textId="77777777" w:rsidR="004A639A" w:rsidRPr="004A639A" w:rsidRDefault="004A639A" w:rsidP="00616F0A">
      <w:pPr>
        <w:pStyle w:val="Heading2"/>
        <w:rPr>
          <w:rFonts w:eastAsia="Arial"/>
          <w:lang w:val="en"/>
        </w:rPr>
      </w:pPr>
      <w:bookmarkStart w:id="8" w:name="_qbluw7hjacck" w:colFirst="0" w:colLast="0"/>
      <w:bookmarkEnd w:id="8"/>
      <w:r w:rsidRPr="004A639A">
        <w:rPr>
          <w:rFonts w:ascii="Segoe UI Emoji" w:eastAsia="Arial" w:hAnsi="Segoe UI Emoji" w:cs="Segoe UI Emoji"/>
          <w:lang w:val="en"/>
        </w:rPr>
        <w:t>📌</w:t>
      </w:r>
      <w:r w:rsidRPr="004A639A">
        <w:rPr>
          <w:rFonts w:eastAsia="Arial"/>
          <w:lang w:val="en"/>
        </w:rPr>
        <w:t xml:space="preserve"> Summary</w:t>
      </w:r>
    </w:p>
    <w:p w14:paraId="56820E3E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b/>
          <w:bCs/>
          <w:kern w:val="0"/>
          <w:sz w:val="14"/>
          <w:szCs w:val="14"/>
          <w:shd w:val="clear" w:color="auto" w:fill="B7B7B7"/>
          <w:lang w:val="en"/>
          <w14:ligatures w14:val="none"/>
        </w:rPr>
      </w:pP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#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v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y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b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D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1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,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_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l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u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E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s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-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&gt;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F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r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: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C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h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a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(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G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P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T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‑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5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M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n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i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)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>]</w:t>
      </w:r>
      <w:r>
        <w:rPr>
          <w:rFonts w:ascii="Arial" w:hAnsi="Arial" w:eastAsia="Arial" w:cs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o</w:t>
      </w:r>
      <w:r>
        <w:rPr>
          <w:rFonts w:ascii="Arial" w:hAnsi="Arial" w:eastAsia="Arial" w:cs="Arial"/>
          <w:b/>
          <w:i w:val="0"/>
          <w:color w:val="000000"/>
          <w:sz w:val="18"/>
          <w:highlight w:val="lightGray"/>
        </w:rPr>
        <w:t>n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 xml:space="preserve"> </w:t>
      </w:r>
      <w:r>
        <w:rPr>
          <w:rFonts w:ascii="Arial" w:hAnsi="Arial"/>
          <w:b w:val="0"/>
          <w:i w:val="0"/>
          <w:color w:val="000000"/>
          <w:sz w:val="18"/>
          <w:highlight w:val="lightGray"/>
        </w:rPr>
        <w:t>[</w:t>
      </w:r>
      <w:r>
        <w:rPr>
          <w:rFonts w:ascii="Arial" w:hAnsi="Arial"/>
          <w:b w:val="0"/>
          <w:i w:val="0"/>
          <w:sz w:val="18"/>
          <w:highlight w:val="lightGray"/>
        </w:rPr>
        <w:t>12/18/2025]</w:t>
      </w:r>
    </w:p>
    <w:p w14:paraId="566931F8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 w:rsidRPr="004A639A">
        <w:rPr>
          <w:rFonts w:ascii="Arial" w:eastAsia="Arial" w:hAnsi="Arial" w:cs="Arial"/>
          <w:noProof/>
          <w:kern w:val="0"/>
          <w:sz w:val="22"/>
          <w:szCs w:val="22"/>
          <w:lang w:val="en"/>
          <w14:ligatures w14:val="none"/>
        </w:rPr>
        <w:lastRenderedPageBreak/>
        <w:drawing>
          <wp:inline distT="114300" distB="114300" distL="114300" distR="114300" wp14:anchorId="1ECDF108" wp14:editId="5DA481D7">
            <wp:extent cx="5943600" cy="2133600"/>
            <wp:effectExtent l="0" t="0" r="0" b="0"/>
            <wp:docPr id="3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1336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120"/>
        <w:gridCol w:w="7130"/>
      </w:tblGrid>
      <w:tr w:rsidR="004A639A" w:rsidRPr="004A639A" w14:paraId="4117F0B5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AEE1F2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Term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EB523" w14:textId="77777777" w:rsidR="004A639A" w:rsidRPr="004A639A" w:rsidRDefault="004A639A" w:rsidP="004A639A">
            <w:pPr>
              <w:spacing w:after="0" w:line="276" w:lineRule="auto"/>
              <w:jc w:val="center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Description</w:t>
            </w:r>
          </w:p>
        </w:tc>
      </w:tr>
      <w:tr w:rsidR="004A639A" w:rsidRPr="004A639A" w14:paraId="30C23A08" w14:textId="77777777" w:rsidTr="00946108">
        <w:trPr>
          <w:trHeight w:val="7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E7A264C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Email Gateway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F1C0395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 system that filters and secures email traffic entering or leaving an organization</w:t>
            </w:r>
          </w:p>
        </w:tc>
      </w:tr>
      <w:tr w:rsidR="004A639A" w:rsidRPr="004A639A" w14:paraId="26BC96D8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63902A6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Works With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27678E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Any email system (e.g., Microsoft 365, Gmail, on-prem mail servers)</w:t>
            </w:r>
          </w:p>
        </w:tc>
      </w:tr>
      <w:tr w:rsidR="004A639A" w:rsidRPr="004A639A" w14:paraId="666481B1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F39172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Main Purpose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1F8600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Security, compliance, and policy enforcement</w:t>
            </w:r>
          </w:p>
        </w:tc>
      </w:tr>
      <w:tr w:rsidR="004A639A" w:rsidRPr="004A639A" w14:paraId="5C072A2C" w14:textId="77777777" w:rsidTr="00946108">
        <w:trPr>
          <w:trHeight w:val="500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8D05F62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Traffic Types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CE804A6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Inbound + Outbound emails</w:t>
            </w:r>
          </w:p>
        </w:tc>
      </w:tr>
      <w:tr w:rsidR="004A639A" w:rsidRPr="004A639A" w14:paraId="54106F93" w14:textId="77777777" w:rsidTr="00946108">
        <w:trPr>
          <w:trHeight w:val="785"/>
        </w:trPr>
        <w:tc>
          <w:tcPr>
            <w:tcW w:w="21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E9B9F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b/>
                <w:bCs/>
                <w:kern w:val="0"/>
                <w:szCs w:val="22"/>
                <w:lang w:val="en"/>
                <w14:ligatures w14:val="none"/>
              </w:rPr>
              <w:t>Common Use Cases</w:t>
            </w:r>
          </w:p>
        </w:tc>
        <w:tc>
          <w:tcPr>
            <w:tcW w:w="71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02CB8" w14:textId="77777777" w:rsidR="004A639A" w:rsidRPr="004A639A" w:rsidRDefault="004A639A" w:rsidP="004A639A">
            <w:pPr>
              <w:spacing w:after="0" w:line="276" w:lineRule="auto"/>
              <w:rPr>
                <w:rFonts w:ascii="Arial" w:eastAsia="Arial" w:hAnsi="Arial" w:cs="Arial"/>
                <w:kern w:val="0"/>
                <w:sz w:val="22"/>
                <w:szCs w:val="22"/>
                <w:lang w:val="en"/>
                <w14:ligatures w14:val="none"/>
              </w:rPr>
            </w:pPr>
            <w:r w:rsidRPr="004A639A">
              <w:rPr>
                <w:rFonts w:ascii="Roboto Mono" w:eastAsia="Roboto Mono" w:hAnsi="Roboto Mono" w:cs="Arial"/>
                <w:kern w:val="0"/>
                <w:szCs w:val="22"/>
                <w:lang w:val="en"/>
                <w14:ligatures w14:val="none"/>
              </w:rPr>
              <w:t>Spam blocking, phishing protection, encryption, DLP, archiving</w:t>
            </w:r>
          </w:p>
        </w:tc>
      </w:tr>
    </w:tbl>
    <w:p w14:paraId="1595475A" w14:textId="77777777" w:rsidR="004A639A" w:rsidRPr="004A639A" w:rsidRDefault="00000000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  <w:r>
        <w:rPr>
          <w:rFonts w:ascii="Roboto Mono" w:eastAsia="Roboto Mono" w:hAnsi="Roboto Mono" w:cs="Arial"/>
          <w:kern w:val="0"/>
          <w:szCs w:val="22"/>
          <w:lang w:val="en"/>
          <w14:ligatures w14:val="none"/>
        </w:rPr>
        <w:pict w14:anchorId="22E939E1">
          <v:rect id="_x0000_i1032" style="width:0;height:1.5pt" o:hralign="center" o:hrstd="t" o:hr="t" fillcolor="#a0a0a0" stroked="f"/>
        </w:pict>
      </w:r>
    </w:p>
    <w:p w14:paraId="1ADEFF38" w14:textId="77777777" w:rsidR="004A639A" w:rsidRPr="004A639A" w:rsidRDefault="004A639A" w:rsidP="004A639A">
      <w:pPr>
        <w:spacing w:before="240" w:after="24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77F1D1AB" w14:textId="77777777" w:rsidR="004A639A" w:rsidRPr="004A639A" w:rsidRDefault="004A639A" w:rsidP="004A639A">
      <w:pPr>
        <w:spacing w:after="0" w:line="276" w:lineRule="auto"/>
        <w:rPr>
          <w:rFonts w:ascii="Arial" w:eastAsia="Arial" w:hAnsi="Arial" w:cs="Arial"/>
          <w:kern w:val="0"/>
          <w:sz w:val="22"/>
          <w:szCs w:val="22"/>
          <w:lang w:val="en"/>
          <w14:ligatures w14:val="none"/>
        </w:rPr>
      </w:pPr>
    </w:p>
    <w:p w14:paraId="5BFB0698" w14:textId="77777777" w:rsidR="00A70480" w:rsidRPr="004A639A" w:rsidRDefault="00A70480" w:rsidP="004A639A"/>
    <w:sectPr w:rsidR="00A70480" w:rsidRPr="004A639A" w:rsidSect="004A639A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C86CFE"/>
    <w:multiLevelType w:val="multilevel"/>
    <w:tmpl w:val="323A3B5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BCD4DC0"/>
    <w:multiLevelType w:val="multilevel"/>
    <w:tmpl w:val="09C427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012076033">
    <w:abstractNumId w:val="1"/>
  </w:num>
  <w:num w:numId="2" w16cid:durableId="14602201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639A"/>
    <w:rsid w:val="002D1F4F"/>
    <w:rsid w:val="004A639A"/>
    <w:rsid w:val="00616F0A"/>
    <w:rsid w:val="00624AE1"/>
    <w:rsid w:val="00711B4D"/>
    <w:rsid w:val="00854D6A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A1F609"/>
  <w15:chartTrackingRefBased/>
  <w15:docId w15:val="{B557D9D7-B516-4715-A2E7-3C7D6A42D6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A63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A63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A63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A63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A63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A63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A63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A63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A63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A63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4A63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A63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A63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A63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A63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A63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A63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A63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A63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A63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A63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A63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A63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A63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A63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A63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A63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A63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A639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455</Words>
  <Characters>2595</Characters>
  <Application>Microsoft Office Word</Application>
  <DocSecurity>0</DocSecurity>
  <Lines>21</Lines>
  <Paragraphs>6</Paragraphs>
  <ScaleCrop>false</ScaleCrop>
  <Company/>
  <LinksUpToDate>false</LinksUpToDate>
  <CharactersWithSpaces>3044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2026-01-22T16:17:00Z</dcterms:created>
  <dcterms:modified xsi:type="dcterms:W3CDTF">2026-01-23T22:33:00Z</dcterms:modified>
</cp:coreProperties>
</file>