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7587" w14:textId="77777777" w:rsidR="00821D77" w:rsidRDefault="00821D77" w:rsidP="00821D77">
      <w:pPr>
        <w:pStyle w:val="Heading1"/>
      </w:pPr>
      <w:r w:rsidRPr="007A5F48">
        <w:t>TTL</w:t>
      </w:r>
    </w:p>
    <w:p w14:paraId="1AA67D15" w14:textId="77777777" w:rsidR="00821D77" w:rsidRDefault="00821D77" w:rsidP="00821D77">
      <w:pPr>
        <w:pStyle w:val="Heading2"/>
      </w:pPr>
      <w:r>
        <w:t xml:space="preserve">What Is </w:t>
      </w:r>
      <w:r w:rsidRPr="003B21FB">
        <w:t>TTL</w:t>
      </w:r>
      <w:r w:rsidRPr="00451FCF">
        <w:t>?</w:t>
      </w:r>
    </w:p>
    <w:p w14:paraId="00195B96" w14:textId="77777777" w:rsidR="00821D77" w:rsidRPr="00024717" w:rsidRDefault="00821D77" w:rsidP="00821D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67DB2B82" w14:textId="77777777" w:rsidR="00821D77" w:rsidRPr="000D2D0E" w:rsidRDefault="00821D77" w:rsidP="00821D77">
      <w:pPr>
        <w:rPr>
          <w:rFonts w:ascii="Roboto Mono" w:hAnsi="Roboto Mono"/>
        </w:rPr>
      </w:pPr>
      <w:r w:rsidRPr="000D2D0E">
        <w:rPr>
          <w:rFonts w:ascii="Roboto Mono" w:hAnsi="Roboto Mono"/>
          <w:b/>
          <w:bCs/>
        </w:rPr>
        <w:t>TTL</w:t>
      </w:r>
      <w:r w:rsidRPr="000D2D0E">
        <w:rPr>
          <w:rFonts w:ascii="Roboto Mono" w:hAnsi="Roboto Mono"/>
        </w:rPr>
        <w:t xml:space="preserve"> stands for </w:t>
      </w:r>
      <w:r w:rsidRPr="000D2D0E">
        <w:rPr>
          <w:rFonts w:ascii="Roboto Mono" w:hAnsi="Roboto Mono"/>
          <w:b/>
          <w:bCs/>
        </w:rPr>
        <w:t>Time To Live</w:t>
      </w:r>
      <w:r w:rsidRPr="000D2D0E">
        <w:rPr>
          <w:rFonts w:ascii="Roboto Mono" w:hAnsi="Roboto Mono"/>
        </w:rPr>
        <w:t xml:space="preserve"> in networking.</w:t>
      </w:r>
    </w:p>
    <w:p w14:paraId="5E2105E6" w14:textId="77777777" w:rsidR="00821D77" w:rsidRPr="000D2D0E" w:rsidRDefault="00821D77" w:rsidP="00821D77">
      <w:pPr>
        <w:rPr>
          <w:rFonts w:ascii="Roboto Mono" w:hAnsi="Roboto Mono"/>
        </w:rPr>
      </w:pPr>
      <w:r>
        <w:rPr>
          <w:rFonts w:ascii="Roboto Mono" w:hAnsi="Roboto Mono"/>
        </w:rPr>
        <w:pict w14:anchorId="5DC9689F">
          <v:rect id="_x0000_i1025" style="width:0;height:1.5pt" o:hralign="center" o:hrstd="t" o:hr="t" fillcolor="#a0a0a0" stroked="f"/>
        </w:pict>
      </w:r>
    </w:p>
    <w:p w14:paraId="33EC30B5" w14:textId="77777777" w:rsidR="00821D77" w:rsidRDefault="00821D77" w:rsidP="00821D77">
      <w:pPr>
        <w:pStyle w:val="Heading2"/>
      </w:pPr>
      <w:r w:rsidRPr="000D2D0E">
        <w:t>What it is:</w:t>
      </w:r>
    </w:p>
    <w:p w14:paraId="071555AA" w14:textId="77777777" w:rsidR="00821D77" w:rsidRPr="005F6DCF" w:rsidRDefault="00821D77" w:rsidP="00821D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5884204A" w14:textId="77777777" w:rsidR="00821D77" w:rsidRPr="000D2D0E" w:rsidRDefault="00821D77" w:rsidP="00821D77">
      <w:pPr>
        <w:numPr>
          <w:ilvl w:val="0"/>
          <w:numId w:val="1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TTL is a </w:t>
      </w:r>
      <w:r w:rsidRPr="000D2D0E">
        <w:rPr>
          <w:rFonts w:ascii="Roboto Mono" w:hAnsi="Roboto Mono"/>
          <w:b/>
          <w:bCs/>
        </w:rPr>
        <w:t>value in a data packet</w:t>
      </w:r>
      <w:r w:rsidRPr="000D2D0E">
        <w:rPr>
          <w:rFonts w:ascii="Roboto Mono" w:hAnsi="Roboto Mono"/>
        </w:rPr>
        <w:t xml:space="preserve"> that tells the network </w:t>
      </w:r>
      <w:r w:rsidRPr="000D2D0E">
        <w:rPr>
          <w:rFonts w:ascii="Roboto Mono" w:hAnsi="Roboto Mono"/>
          <w:b/>
          <w:bCs/>
        </w:rPr>
        <w:t>how long the packet should live</w:t>
      </w:r>
      <w:r w:rsidRPr="000D2D0E">
        <w:rPr>
          <w:rFonts w:ascii="Roboto Mono" w:hAnsi="Roboto Mono"/>
        </w:rPr>
        <w:t xml:space="preserve"> before being discarded.</w:t>
      </w:r>
    </w:p>
    <w:p w14:paraId="5FD7A64D" w14:textId="77777777" w:rsidR="00821D77" w:rsidRPr="000D2D0E" w:rsidRDefault="00821D77" w:rsidP="00821D77">
      <w:pPr>
        <w:numPr>
          <w:ilvl w:val="0"/>
          <w:numId w:val="1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It is measured in </w:t>
      </w:r>
      <w:r w:rsidRPr="000D2D0E">
        <w:rPr>
          <w:rFonts w:ascii="Roboto Mono" w:hAnsi="Roboto Mono"/>
          <w:b/>
          <w:bCs/>
        </w:rPr>
        <w:t>hops</w:t>
      </w:r>
      <w:r w:rsidRPr="000D2D0E">
        <w:rPr>
          <w:rFonts w:ascii="Roboto Mono" w:hAnsi="Roboto Mono"/>
        </w:rPr>
        <w:t xml:space="preserve"> (the number of routers the packet can pass through).</w:t>
      </w:r>
    </w:p>
    <w:p w14:paraId="6F13B5A1" w14:textId="77777777" w:rsidR="00821D77" w:rsidRPr="000D2D0E" w:rsidRDefault="00821D77" w:rsidP="00821D77">
      <w:pPr>
        <w:rPr>
          <w:rFonts w:ascii="Roboto Mono" w:hAnsi="Roboto Mono"/>
        </w:rPr>
      </w:pPr>
      <w:r>
        <w:rPr>
          <w:rFonts w:ascii="Roboto Mono" w:hAnsi="Roboto Mono"/>
        </w:rPr>
        <w:pict w14:anchorId="12BF906E">
          <v:rect id="_x0000_i1026" style="width:0;height:1.5pt" o:hralign="center" o:hrstd="t" o:hr="t" fillcolor="#a0a0a0" stroked="f"/>
        </w:pict>
      </w:r>
    </w:p>
    <w:p w14:paraId="622BE3A3" w14:textId="77777777" w:rsidR="00821D77" w:rsidRDefault="00821D77" w:rsidP="00821D77">
      <w:pPr>
        <w:pStyle w:val="Heading2"/>
      </w:pPr>
      <w:r w:rsidRPr="000D2D0E">
        <w:t>How it works:</w:t>
      </w:r>
    </w:p>
    <w:p w14:paraId="48C8D1AF" w14:textId="77777777" w:rsidR="00821D77" w:rsidRPr="009B2EB4" w:rsidRDefault="00821D77" w:rsidP="00821D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5B210EE0" w14:textId="77777777" w:rsidR="00821D77" w:rsidRPr="000D2D0E" w:rsidRDefault="00821D77" w:rsidP="00821D77">
      <w:pPr>
        <w:numPr>
          <w:ilvl w:val="0"/>
          <w:numId w:val="2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>When a packet is sent, it has a TTL value (e.g., 64, 128).</w:t>
      </w:r>
    </w:p>
    <w:p w14:paraId="1E447B39" w14:textId="77777777" w:rsidR="00821D77" w:rsidRPr="000D2D0E" w:rsidRDefault="00821D77" w:rsidP="00821D77">
      <w:pPr>
        <w:numPr>
          <w:ilvl w:val="0"/>
          <w:numId w:val="2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Each router (hop) the packet passes through </w:t>
      </w:r>
      <w:r w:rsidRPr="000D2D0E">
        <w:rPr>
          <w:rFonts w:ascii="Roboto Mono" w:hAnsi="Roboto Mono"/>
          <w:b/>
          <w:bCs/>
        </w:rPr>
        <w:t>reduces the TTL by 1</w:t>
      </w:r>
      <w:r w:rsidRPr="000D2D0E">
        <w:rPr>
          <w:rFonts w:ascii="Roboto Mono" w:hAnsi="Roboto Mono"/>
        </w:rPr>
        <w:t>.</w:t>
      </w:r>
    </w:p>
    <w:p w14:paraId="4437F700" w14:textId="77777777" w:rsidR="00821D77" w:rsidRPr="000D2D0E" w:rsidRDefault="00821D77" w:rsidP="00821D77">
      <w:pPr>
        <w:numPr>
          <w:ilvl w:val="0"/>
          <w:numId w:val="2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If TTL reaches </w:t>
      </w:r>
      <w:r w:rsidRPr="000D2D0E">
        <w:rPr>
          <w:rFonts w:ascii="Roboto Mono" w:hAnsi="Roboto Mono"/>
          <w:b/>
          <w:bCs/>
        </w:rPr>
        <w:t>0</w:t>
      </w:r>
      <w:r w:rsidRPr="000D2D0E">
        <w:rPr>
          <w:rFonts w:ascii="Roboto Mono" w:hAnsi="Roboto Mono"/>
        </w:rPr>
        <w:t xml:space="preserve"> before reaching the destination, the packet is </w:t>
      </w:r>
      <w:r w:rsidRPr="000D2D0E">
        <w:rPr>
          <w:rFonts w:ascii="Roboto Mono" w:hAnsi="Roboto Mono"/>
          <w:b/>
          <w:bCs/>
        </w:rPr>
        <w:t>discarded</w:t>
      </w:r>
      <w:r w:rsidRPr="000D2D0E">
        <w:rPr>
          <w:rFonts w:ascii="Roboto Mono" w:hAnsi="Roboto Mono"/>
        </w:rPr>
        <w:t xml:space="preserve"> and an error message is sent back.</w:t>
      </w:r>
    </w:p>
    <w:p w14:paraId="320B84CE" w14:textId="77777777" w:rsidR="00821D77" w:rsidRPr="000D2D0E" w:rsidRDefault="00821D77" w:rsidP="00821D77">
      <w:pPr>
        <w:rPr>
          <w:rFonts w:ascii="Roboto Mono" w:hAnsi="Roboto Mono"/>
        </w:rPr>
      </w:pPr>
      <w:r>
        <w:rPr>
          <w:rFonts w:ascii="Roboto Mono" w:hAnsi="Roboto Mono"/>
        </w:rPr>
        <w:pict w14:anchorId="5A147851">
          <v:rect id="_x0000_i1027" style="width:0;height:1.5pt" o:hralign="center" o:hrstd="t" o:hr="t" fillcolor="#a0a0a0" stroked="f"/>
        </w:pict>
      </w:r>
    </w:p>
    <w:p w14:paraId="7EF2A973" w14:textId="77777777" w:rsidR="00821D77" w:rsidRDefault="00821D77" w:rsidP="00821D77">
      <w:pPr>
        <w:pStyle w:val="Heading2"/>
      </w:pPr>
      <w:r w:rsidRPr="000D2D0E">
        <w:t>Why TTL is important:</w:t>
      </w:r>
    </w:p>
    <w:p w14:paraId="3E5BA015" w14:textId="77777777" w:rsidR="00821D77" w:rsidRPr="00E95544" w:rsidRDefault="00821D77" w:rsidP="00821D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5C19107B" w14:textId="77777777" w:rsidR="00821D77" w:rsidRPr="000D2D0E" w:rsidRDefault="00821D77" w:rsidP="00821D77">
      <w:pPr>
        <w:numPr>
          <w:ilvl w:val="0"/>
          <w:numId w:val="3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Prevents </w:t>
      </w:r>
      <w:r w:rsidRPr="000D2D0E">
        <w:rPr>
          <w:rFonts w:ascii="Roboto Mono" w:hAnsi="Roboto Mono"/>
          <w:b/>
          <w:bCs/>
        </w:rPr>
        <w:t>infinite looping</w:t>
      </w:r>
      <w:r w:rsidRPr="000D2D0E">
        <w:rPr>
          <w:rFonts w:ascii="Roboto Mono" w:hAnsi="Roboto Mono"/>
        </w:rPr>
        <w:t xml:space="preserve"> of packets in case of routing errors.</w:t>
      </w:r>
    </w:p>
    <w:p w14:paraId="489A2A21" w14:textId="77777777" w:rsidR="00821D77" w:rsidRPr="000D2D0E" w:rsidRDefault="00821D77" w:rsidP="00821D77">
      <w:pPr>
        <w:numPr>
          <w:ilvl w:val="0"/>
          <w:numId w:val="3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Helps </w:t>
      </w:r>
      <w:r w:rsidRPr="000D2D0E">
        <w:rPr>
          <w:rFonts w:ascii="Roboto Mono" w:hAnsi="Roboto Mono"/>
          <w:b/>
          <w:bCs/>
        </w:rPr>
        <w:t>diagnostic tools like Traceroute</w:t>
      </w:r>
      <w:r w:rsidRPr="000D2D0E">
        <w:rPr>
          <w:rFonts w:ascii="Roboto Mono" w:hAnsi="Roboto Mono"/>
        </w:rPr>
        <w:t xml:space="preserve"> determine the path to a destination by seeing where packets expire.</w:t>
      </w:r>
    </w:p>
    <w:p w14:paraId="5D4F1FF5" w14:textId="77777777" w:rsidR="00821D77" w:rsidRPr="000D2D0E" w:rsidRDefault="00821D77" w:rsidP="00821D77">
      <w:pPr>
        <w:rPr>
          <w:rFonts w:ascii="Roboto Mono" w:hAnsi="Roboto Mono"/>
        </w:rPr>
      </w:pPr>
      <w:r>
        <w:rPr>
          <w:rFonts w:ascii="Roboto Mono" w:hAnsi="Roboto Mono"/>
        </w:rPr>
        <w:pict w14:anchorId="5E58A9A5">
          <v:rect id="_x0000_i1028" style="width:0;height:1.5pt" o:hralign="center" o:hrstd="t" o:hr="t" fillcolor="#a0a0a0" stroked="f"/>
        </w:pict>
      </w:r>
    </w:p>
    <w:p w14:paraId="3F89F064" w14:textId="77777777" w:rsidR="00821D77" w:rsidRDefault="00821D77" w:rsidP="00821D77">
      <w:pPr>
        <w:pStyle w:val="Heading2"/>
      </w:pPr>
      <w:r w:rsidRPr="000D2D0E">
        <w:t>Simple analogy:</w:t>
      </w:r>
    </w:p>
    <w:p w14:paraId="29D805DE" w14:textId="77777777" w:rsidR="00821D77" w:rsidRPr="009C1C5D" w:rsidRDefault="00821D77" w:rsidP="00821D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5F65F1CF" w14:textId="77777777" w:rsidR="00821D77" w:rsidRPr="000D2D0E" w:rsidRDefault="00821D77" w:rsidP="00821D77">
      <w:p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Think of TTL as a </w:t>
      </w:r>
      <w:r w:rsidRPr="000D2D0E">
        <w:rPr>
          <w:rFonts w:ascii="Roboto Mono" w:hAnsi="Roboto Mono"/>
          <w:b/>
          <w:bCs/>
        </w:rPr>
        <w:t>countdown timer</w:t>
      </w:r>
      <w:r w:rsidRPr="000D2D0E">
        <w:rPr>
          <w:rFonts w:ascii="Roboto Mono" w:hAnsi="Roboto Mono"/>
        </w:rPr>
        <w:t xml:space="preserve"> on a message. Each router subtracts 1. If the timer hits 0, the message is destroyed.</w:t>
      </w:r>
    </w:p>
    <w:p w14:paraId="64FA7C12" w14:textId="77777777" w:rsidR="00821D77" w:rsidRPr="000D2D0E" w:rsidRDefault="00821D77" w:rsidP="00821D77">
      <w:pPr>
        <w:rPr>
          <w:rFonts w:ascii="Roboto Mono" w:hAnsi="Roboto Mono"/>
        </w:rPr>
      </w:pPr>
      <w:r>
        <w:rPr>
          <w:rFonts w:ascii="Roboto Mono" w:hAnsi="Roboto Mono"/>
        </w:rPr>
        <w:pict w14:anchorId="0A710034">
          <v:rect id="_x0000_i1029" style="width:0;height:1.5pt" o:hralign="center" o:hrstd="t" o:hr="t" fillcolor="#a0a0a0" stroked="f"/>
        </w:pict>
      </w:r>
    </w:p>
    <w:p w14:paraId="7876B1A0" w14:textId="77777777" w:rsidR="00821D77" w:rsidRDefault="00821D77" w:rsidP="00821D77">
      <w:pPr>
        <w:rPr>
          <w:rFonts w:ascii="Roboto Mono" w:hAnsi="Roboto Mono"/>
          <w:b/>
          <w:bCs/>
        </w:rPr>
      </w:pPr>
      <w:r w:rsidRPr="000D2D0E">
        <w:rPr>
          <w:rFonts w:ascii="Roboto Mono" w:hAnsi="Roboto Mono"/>
          <w:b/>
          <w:bCs/>
        </w:rPr>
        <w:t>Short definition:</w:t>
      </w:r>
    </w:p>
    <w:p w14:paraId="7C894753" w14:textId="77777777" w:rsidR="00821D77" w:rsidRPr="000D2D0E" w:rsidRDefault="00821D77" w:rsidP="00821D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39823343" w14:textId="77777777" w:rsidR="00821D77" w:rsidRPr="000D2D0E" w:rsidRDefault="00821D77" w:rsidP="00821D77">
      <w:pPr>
        <w:rPr>
          <w:rFonts w:ascii="Roboto Mono" w:hAnsi="Roboto Mono"/>
        </w:rPr>
      </w:pPr>
      <w:r w:rsidRPr="000D2D0E">
        <w:rPr>
          <w:rFonts w:ascii="Roboto Mono" w:hAnsi="Roboto Mono"/>
          <w:b/>
          <w:bCs/>
        </w:rPr>
        <w:t>TTL (Time To Live) is a value in a network packet that limits how many hops it can take before being discarded.</w:t>
      </w:r>
    </w:p>
    <w:p w14:paraId="52F571C6" w14:textId="77777777" w:rsidR="00821D77" w:rsidRPr="00C744FF" w:rsidRDefault="00821D77" w:rsidP="00821D77">
      <w:pPr>
        <w:rPr>
          <w:rFonts w:ascii="Roboto Mono" w:hAnsi="Roboto Mono"/>
        </w:rPr>
      </w:pPr>
    </w:p>
    <w:p w14:paraId="2D1A8A01" w14:textId="77777777" w:rsidR="00821D77" w:rsidRPr="00C744FF" w:rsidRDefault="00821D77" w:rsidP="00821D77">
      <w:pPr>
        <w:rPr>
          <w:rFonts w:ascii="Roboto Mono" w:hAnsi="Roboto Mono"/>
        </w:rPr>
      </w:pPr>
    </w:p>
    <w:p w14:paraId="1B8F3E8B" w14:textId="77777777" w:rsidR="00A70480" w:rsidRPr="00821D77" w:rsidRDefault="00A70480" w:rsidP="00821D77"/>
    <w:sectPr w:rsidR="00A70480" w:rsidRPr="00821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311A5"/>
    <w:multiLevelType w:val="multilevel"/>
    <w:tmpl w:val="4B98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D7B79"/>
    <w:multiLevelType w:val="multilevel"/>
    <w:tmpl w:val="3CB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43C0C"/>
    <w:multiLevelType w:val="multilevel"/>
    <w:tmpl w:val="CE30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964102">
    <w:abstractNumId w:val="1"/>
  </w:num>
  <w:num w:numId="2" w16cid:durableId="221409489">
    <w:abstractNumId w:val="0"/>
  </w:num>
  <w:num w:numId="3" w16cid:durableId="528839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77"/>
    <w:rsid w:val="002D1F4F"/>
    <w:rsid w:val="00711B4D"/>
    <w:rsid w:val="00821D77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CCB9"/>
  <w15:chartTrackingRefBased/>
  <w15:docId w15:val="{6C59837E-2F81-4C30-AE43-D54541ED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D77"/>
  </w:style>
  <w:style w:type="paragraph" w:styleId="Heading1">
    <w:name w:val="heading 1"/>
    <w:basedOn w:val="Normal"/>
    <w:next w:val="Normal"/>
    <w:link w:val="Heading1Char"/>
    <w:uiPriority w:val="9"/>
    <w:qFormat/>
    <w:rsid w:val="00821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