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653B" w14:textId="77777777" w:rsidR="007762CD" w:rsidRDefault="007762CD" w:rsidP="007762CD">
      <w:pPr>
        <w:pStyle w:val="Heading1"/>
      </w:pPr>
      <w:bookmarkStart w:id="0" w:name="_k6y05adxi9sl" w:colFirst="0" w:colLast="0"/>
      <w:bookmarkEnd w:id="0"/>
      <w:r>
        <w:t>Private ASN</w:t>
      </w:r>
    </w:p>
    <w:p w14:paraId="1C2143DB" w14:textId="77777777" w:rsidR="007762CD" w:rsidRPr="00133D80" w:rsidRDefault="007762CD" w:rsidP="007762CD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5378E4">
        <w:t>Private ASN</w:t>
      </w:r>
      <w:r w:rsidRPr="00451FCF">
        <w:t>?</w:t>
      </w:r>
    </w:p>
    <w:p w14:paraId="4334DD9C" w14:textId="77777777" w:rsidR="007762CD" w:rsidRDefault="007762CD" w:rsidP="007762C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5E267439" w14:textId="77777777" w:rsidR="007762CD" w:rsidRPr="000E5880" w:rsidRDefault="007762CD" w:rsidP="007762CD">
      <w:pPr>
        <w:spacing w:before="240" w:after="240"/>
        <w:rPr>
          <w:rFonts w:ascii="Roboto Mono" w:hAnsi="Roboto Mono"/>
        </w:rPr>
      </w:pPr>
      <w:r w:rsidRPr="000E5880">
        <w:rPr>
          <w:rFonts w:ascii="Roboto Mono" w:hAnsi="Roboto Mono"/>
        </w:rPr>
        <w:t xml:space="preserve">A </w:t>
      </w:r>
      <w:r w:rsidRPr="000E5880">
        <w:rPr>
          <w:rFonts w:ascii="Roboto Mono" w:hAnsi="Roboto Mono"/>
          <w:b/>
          <w:bCs/>
        </w:rPr>
        <w:t>Private ASN</w:t>
      </w:r>
      <w:r w:rsidRPr="000E5880">
        <w:rPr>
          <w:rFonts w:ascii="Roboto Mono" w:hAnsi="Roboto Mono"/>
        </w:rPr>
        <w:t xml:space="preserve"> (Autonomous System Number) is an ASN reserved </w:t>
      </w:r>
      <w:r w:rsidRPr="000E5880">
        <w:rPr>
          <w:rFonts w:ascii="Roboto Mono" w:hAnsi="Roboto Mono"/>
          <w:b/>
          <w:bCs/>
        </w:rPr>
        <w:t>for use within private networks</w:t>
      </w:r>
      <w:r w:rsidRPr="000E5880">
        <w:rPr>
          <w:rFonts w:ascii="Roboto Mono" w:hAnsi="Roboto Mono"/>
        </w:rPr>
        <w:t xml:space="preserve"> — not meant to be advertised over the </w:t>
      </w:r>
      <w:r w:rsidRPr="000E5880">
        <w:rPr>
          <w:rFonts w:ascii="Roboto Mono" w:hAnsi="Roboto Mono"/>
          <w:b/>
          <w:bCs/>
        </w:rPr>
        <w:t>public internet</w:t>
      </w:r>
      <w:r w:rsidRPr="000E5880">
        <w:rPr>
          <w:rFonts w:ascii="Roboto Mono" w:hAnsi="Roboto Mono"/>
        </w:rPr>
        <w:t>.</w:t>
      </w:r>
    </w:p>
    <w:p w14:paraId="0445A4A6" w14:textId="77777777" w:rsidR="007762CD" w:rsidRPr="000E5880" w:rsidRDefault="007762CD" w:rsidP="007762CD">
      <w:pPr>
        <w:spacing w:before="240" w:after="240"/>
        <w:rPr>
          <w:rFonts w:ascii="Roboto Mono" w:hAnsi="Roboto Mono"/>
        </w:rPr>
      </w:pPr>
      <w:r w:rsidRPr="000E5880">
        <w:rPr>
          <w:rFonts w:ascii="Roboto Mono" w:hAnsi="Roboto Mono"/>
        </w:rPr>
        <w:t xml:space="preserve">It allows organizations to use BGP (Border Gateway Protocol) </w:t>
      </w:r>
      <w:r w:rsidRPr="000E5880">
        <w:rPr>
          <w:rFonts w:ascii="Roboto Mono" w:hAnsi="Roboto Mono"/>
          <w:b/>
          <w:bCs/>
        </w:rPr>
        <w:t>internally</w:t>
      </w:r>
      <w:r w:rsidRPr="000E5880">
        <w:rPr>
          <w:rFonts w:ascii="Roboto Mono" w:hAnsi="Roboto Mono"/>
        </w:rPr>
        <w:t xml:space="preserve"> or when connecting to an ISP that handles internet routing on their behalf.</w:t>
      </w:r>
    </w:p>
    <w:p w14:paraId="7ECA2408" w14:textId="77777777" w:rsidR="007762CD" w:rsidRDefault="007762CD" w:rsidP="007762CD">
      <w:r>
        <w:pict w14:anchorId="3599F7FF">
          <v:rect id="_x0000_i1025" style="width:0;height:1.5pt" o:hralign="center" o:hrstd="t" o:hr="t" fillcolor="#a0a0a0" stroked="f"/>
        </w:pict>
      </w:r>
    </w:p>
    <w:p w14:paraId="2BD53BCC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65qqbwl6z2jg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2E63C260" w14:textId="77777777" w:rsidR="007762CD" w:rsidRDefault="007762CD" w:rsidP="007762C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424985E" w14:textId="77777777" w:rsidR="007762CD" w:rsidRPr="009B5E40" w:rsidRDefault="007762CD" w:rsidP="007762CD">
      <w:pPr>
        <w:spacing w:before="240" w:after="240"/>
        <w:ind w:left="600" w:right="600"/>
        <w:rPr>
          <w:rFonts w:ascii="Roboto Mono" w:hAnsi="Roboto Mono"/>
        </w:rPr>
      </w:pPr>
      <w:r w:rsidRPr="009B5E40">
        <w:rPr>
          <w:rFonts w:ascii="Roboto Mono" w:hAnsi="Roboto Mono"/>
        </w:rPr>
        <w:t xml:space="preserve">A </w:t>
      </w:r>
      <w:r w:rsidRPr="009B5E40">
        <w:rPr>
          <w:rFonts w:ascii="Roboto Mono" w:hAnsi="Roboto Mono"/>
          <w:b/>
          <w:bCs/>
        </w:rPr>
        <w:t>Private ASN</w:t>
      </w:r>
      <w:r w:rsidRPr="009B5E40">
        <w:rPr>
          <w:rFonts w:ascii="Roboto Mono" w:hAnsi="Roboto Mono"/>
        </w:rPr>
        <w:t xml:space="preserve"> is like a </w:t>
      </w:r>
      <w:r w:rsidRPr="009B5E40">
        <w:rPr>
          <w:rFonts w:ascii="Roboto Mono" w:hAnsi="Roboto Mono"/>
          <w:b/>
          <w:bCs/>
        </w:rPr>
        <w:t>private IP address</w:t>
      </w:r>
      <w:r w:rsidRPr="009B5E40">
        <w:rPr>
          <w:rFonts w:ascii="Roboto Mono" w:hAnsi="Roboto Mono"/>
        </w:rPr>
        <w:t xml:space="preserve"> — used inside your network or between your network and your ISP, but </w:t>
      </w:r>
      <w:r w:rsidRPr="009B5E40">
        <w:rPr>
          <w:rFonts w:ascii="Roboto Mono" w:hAnsi="Roboto Mono"/>
          <w:b/>
          <w:bCs/>
        </w:rPr>
        <w:t>not globally visible</w:t>
      </w:r>
      <w:r w:rsidRPr="009B5E40">
        <w:rPr>
          <w:rFonts w:ascii="Roboto Mono" w:hAnsi="Roboto Mono"/>
        </w:rPr>
        <w:t>.</w:t>
      </w:r>
    </w:p>
    <w:p w14:paraId="4AF63087" w14:textId="77777777" w:rsidR="007762CD" w:rsidRDefault="007762CD" w:rsidP="007762CD">
      <w:r>
        <w:pict w14:anchorId="6ECBAFAD">
          <v:rect id="_x0000_i1026" style="width:0;height:1.5pt" o:hralign="center" o:hrstd="t" o:hr="t" fillcolor="#a0a0a0" stroked="f"/>
        </w:pict>
      </w:r>
    </w:p>
    <w:p w14:paraId="61B097D6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q5t16wymjnwg" w:colFirst="0" w:colLast="0"/>
      <w:bookmarkEnd w:id="2"/>
      <w:r>
        <w:rPr>
          <w:b/>
          <w:bCs/>
          <w:sz w:val="34"/>
          <w:szCs w:val="34"/>
        </w:rPr>
        <w:t>🔢 Private ASN Ranges</w:t>
      </w:r>
    </w:p>
    <w:p w14:paraId="4EBDE30E" w14:textId="77777777" w:rsidR="007762CD" w:rsidRDefault="007762CD" w:rsidP="007762C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5BC62A8" w14:textId="77777777" w:rsidR="007762CD" w:rsidRDefault="007762CD" w:rsidP="007762CD">
      <w:r>
        <w:rPr>
          <w:noProof/>
        </w:rPr>
        <w:drawing>
          <wp:inline distT="114300" distB="114300" distL="114300" distR="114300" wp14:anchorId="42450B0E" wp14:editId="6DC5DDC4">
            <wp:extent cx="5943600" cy="952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1A751" w14:textId="77777777" w:rsidR="007762CD" w:rsidRDefault="007762CD" w:rsidP="007762CD"/>
    <w:tbl>
      <w:tblPr>
        <w:tblW w:w="7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870"/>
        <w:gridCol w:w="635"/>
        <w:gridCol w:w="2975"/>
      </w:tblGrid>
      <w:tr w:rsidR="007762CD" w:rsidRPr="00E332E5" w14:paraId="728E2168" w14:textId="77777777" w:rsidTr="00946108">
        <w:trPr>
          <w:trHeight w:val="5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9190" w14:textId="77777777" w:rsidR="007762CD" w:rsidRPr="00E332E5" w:rsidRDefault="007762CD" w:rsidP="00946108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1190" w14:textId="77777777" w:rsidR="007762CD" w:rsidRPr="00E332E5" w:rsidRDefault="007762CD" w:rsidP="00946108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Range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8964" w14:textId="77777777" w:rsidR="007762CD" w:rsidRPr="00E332E5" w:rsidRDefault="007762CD" w:rsidP="00946108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Bits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B77E" w14:textId="77777777" w:rsidR="007762CD" w:rsidRPr="00E332E5" w:rsidRDefault="007762CD" w:rsidP="00946108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762CD" w:rsidRPr="00E332E5" w14:paraId="51162A08" w14:textId="77777777" w:rsidTr="00946108">
        <w:trPr>
          <w:trHeight w:val="5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7B4E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16-bit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4829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64512 – 65534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2B27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16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6456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Original private ASN block</w:t>
            </w:r>
          </w:p>
        </w:tc>
      </w:tr>
      <w:tr w:rsidR="007762CD" w:rsidRPr="00E332E5" w14:paraId="41A0394B" w14:textId="77777777" w:rsidTr="00946108">
        <w:trPr>
          <w:trHeight w:val="5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593C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32-bit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34F3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4200000000 – 4294967294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4C89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32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D9B7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Extended private ASN block</w:t>
            </w:r>
          </w:p>
        </w:tc>
      </w:tr>
    </w:tbl>
    <w:p w14:paraId="3AC2B6CE" w14:textId="77777777" w:rsidR="007762CD" w:rsidRDefault="007762CD" w:rsidP="007762CD">
      <w:pPr>
        <w:spacing w:before="240" w:after="240"/>
        <w:ind w:left="600" w:right="600"/>
      </w:pPr>
      <w:r w:rsidRPr="00E332E5">
        <w:rPr>
          <w:rFonts w:ascii="Roboto Mono" w:eastAsia="Roboto Mono" w:hAnsi="Roboto Mono" w:cs="Roboto Mono"/>
          <w:color w:val="188038"/>
        </w:rPr>
        <w:t>65535</w:t>
      </w:r>
      <w:r w:rsidRPr="00E332E5">
        <w:rPr>
          <w:rFonts w:ascii="Roboto Mono" w:hAnsi="Roboto Mono"/>
        </w:rPr>
        <w:t xml:space="preserve"> and </w:t>
      </w:r>
      <w:r w:rsidRPr="00E332E5">
        <w:rPr>
          <w:rFonts w:ascii="Roboto Mono" w:eastAsia="Roboto Mono" w:hAnsi="Roboto Mono" w:cs="Roboto Mono"/>
          <w:color w:val="188038"/>
        </w:rPr>
        <w:t>4294967295</w:t>
      </w:r>
      <w:r w:rsidRPr="00E332E5">
        <w:rPr>
          <w:rFonts w:ascii="Roboto Mono" w:hAnsi="Roboto Mono"/>
        </w:rPr>
        <w:t xml:space="preserve"> are </w:t>
      </w:r>
      <w:r w:rsidRPr="00E332E5">
        <w:rPr>
          <w:rFonts w:ascii="Roboto Mono" w:hAnsi="Roboto Mono"/>
          <w:b/>
          <w:bCs/>
        </w:rPr>
        <w:t>reserved</w:t>
      </w:r>
      <w:r w:rsidRPr="00E332E5">
        <w:rPr>
          <w:rFonts w:ascii="Roboto Mono" w:hAnsi="Roboto Mono"/>
        </w:rPr>
        <w:t>, not usable.</w:t>
      </w:r>
    </w:p>
    <w:p w14:paraId="5AEBDE64" w14:textId="77777777" w:rsidR="007762CD" w:rsidRDefault="007762CD" w:rsidP="007762CD">
      <w:r>
        <w:pict w14:anchorId="171F68FA">
          <v:rect id="_x0000_i1027" style="width:0;height:1.5pt" o:hralign="center" o:hrstd="t" o:hr="t" fillcolor="#a0a0a0" stroked="f"/>
        </w:pict>
      </w:r>
    </w:p>
    <w:p w14:paraId="25BF8F33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kp7low6cf5zv" w:colFirst="0" w:colLast="0"/>
      <w:bookmarkEnd w:id="3"/>
      <w:r>
        <w:rPr>
          <w:b/>
          <w:bCs/>
          <w:sz w:val="34"/>
          <w:szCs w:val="34"/>
        </w:rPr>
        <w:t>📦 Example Use Case</w:t>
      </w:r>
    </w:p>
    <w:p w14:paraId="40E56E72" w14:textId="77777777" w:rsidR="007762CD" w:rsidRDefault="007762CD" w:rsidP="007762C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3CCAD9DD" w14:textId="77777777" w:rsidR="007762CD" w:rsidRPr="00A11CF5" w:rsidRDefault="007762CD" w:rsidP="007762CD">
      <w:pPr>
        <w:spacing w:before="240" w:after="240"/>
        <w:rPr>
          <w:rFonts w:ascii="Roboto Mono" w:hAnsi="Roboto Mono"/>
        </w:rPr>
      </w:pPr>
      <w:r w:rsidRPr="00A11CF5">
        <w:rPr>
          <w:rFonts w:ascii="Roboto Mono" w:hAnsi="Roboto Mono"/>
        </w:rPr>
        <w:t xml:space="preserve">A company with ASN </w:t>
      </w:r>
      <w:r w:rsidRPr="00A11CF5">
        <w:rPr>
          <w:rFonts w:ascii="Roboto Mono" w:hAnsi="Roboto Mono"/>
          <w:b/>
          <w:bCs/>
        </w:rPr>
        <w:t>64513</w:t>
      </w:r>
      <w:r w:rsidRPr="00A11CF5">
        <w:rPr>
          <w:rFonts w:ascii="Roboto Mono" w:hAnsi="Roboto Mono"/>
        </w:rPr>
        <w:t xml:space="preserve"> connects to two ISPs using BGP but does </w:t>
      </w:r>
      <w:r w:rsidRPr="00A11CF5">
        <w:rPr>
          <w:rFonts w:ascii="Roboto Mono" w:hAnsi="Roboto Mono"/>
          <w:b/>
          <w:bCs/>
        </w:rPr>
        <w:t>not need a public ASN</w:t>
      </w:r>
      <w:r w:rsidRPr="00A11CF5">
        <w:rPr>
          <w:rFonts w:ascii="Roboto Mono" w:hAnsi="Roboto Mono"/>
        </w:rPr>
        <w:t xml:space="preserve">. The ISPs assign public ASNs and </w:t>
      </w:r>
      <w:r w:rsidRPr="00A11CF5">
        <w:rPr>
          <w:rFonts w:ascii="Roboto Mono" w:hAnsi="Roboto Mono"/>
          <w:b/>
          <w:bCs/>
        </w:rPr>
        <w:t>strip the private ASN</w:t>
      </w:r>
      <w:r w:rsidRPr="00A11CF5">
        <w:rPr>
          <w:rFonts w:ascii="Roboto Mono" w:hAnsi="Roboto Mono"/>
        </w:rPr>
        <w:t xml:space="preserve"> before advertising to the global internet.</w:t>
      </w:r>
    </w:p>
    <w:p w14:paraId="4D14D3F1" w14:textId="77777777" w:rsidR="007762CD" w:rsidRDefault="007762CD" w:rsidP="007762CD">
      <w:r>
        <w:pict w14:anchorId="2B0AEC4E">
          <v:rect id="_x0000_i1028" style="width:0;height:1.5pt" o:hralign="center" o:hrstd="t" o:hr="t" fillcolor="#a0a0a0" stroked="f"/>
        </w:pict>
      </w:r>
    </w:p>
    <w:p w14:paraId="3313AA88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y8534e8ksu66" w:colFirst="0" w:colLast="0"/>
      <w:bookmarkEnd w:id="4"/>
      <w:r>
        <w:rPr>
          <w:b/>
          <w:bCs/>
          <w:sz w:val="34"/>
          <w:szCs w:val="34"/>
        </w:rPr>
        <w:t>🛠 Where Are Private ASNs Used?</w:t>
      </w:r>
    </w:p>
    <w:p w14:paraId="1481DF0D" w14:textId="77777777" w:rsidR="007762CD" w:rsidRDefault="007762CD" w:rsidP="007762C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5556BFAD" w14:textId="77777777" w:rsidR="007762CD" w:rsidRDefault="007762CD" w:rsidP="007762CD">
      <w:r>
        <w:rPr>
          <w:noProof/>
        </w:rPr>
        <w:drawing>
          <wp:inline distT="114300" distB="114300" distL="114300" distR="114300" wp14:anchorId="5AD9A58F" wp14:editId="6AB13471">
            <wp:extent cx="5943600" cy="1778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43466" w14:textId="77777777" w:rsidR="007762CD" w:rsidRDefault="007762CD" w:rsidP="007762CD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6290"/>
      </w:tblGrid>
      <w:tr w:rsidR="007762CD" w14:paraId="768738E7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B241E" w14:textId="77777777" w:rsidR="007762CD" w:rsidRPr="00197F51" w:rsidRDefault="007762CD" w:rsidP="00946108">
            <w:pPr>
              <w:jc w:val="center"/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5E80" w14:textId="77777777" w:rsidR="007762CD" w:rsidRPr="00197F51" w:rsidRDefault="007762CD" w:rsidP="00946108">
            <w:pPr>
              <w:jc w:val="center"/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7762CD" w14:paraId="59C527C2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DF0B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🏢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Enterprise networks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7CD8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For BGP between internal routers</w:t>
            </w:r>
          </w:p>
        </w:tc>
      </w:tr>
      <w:tr w:rsidR="007762CD" w14:paraId="4CEEEBE3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2DA4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🌐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Customer edge to ISP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E98F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Customer uses private ASN; ISP translates or removes it</w:t>
            </w:r>
          </w:p>
        </w:tc>
      </w:tr>
      <w:tr w:rsidR="007762CD" w14:paraId="7ABFE91C" w14:textId="77777777" w:rsidTr="00946108">
        <w:trPr>
          <w:trHeight w:val="83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549C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🧪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Lab/testing environments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A2CA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Simulating BGP behavior without public ASN</w:t>
            </w:r>
          </w:p>
        </w:tc>
      </w:tr>
      <w:tr w:rsidR="007762CD" w14:paraId="078825FE" w14:textId="77777777" w:rsidTr="00946108">
        <w:trPr>
          <w:trHeight w:val="83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ECD2F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🛡️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MPLS/VPN deployments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6135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Private ASN used within customer VRFs (Virtual Routing and Forwarding)</w:t>
            </w:r>
          </w:p>
        </w:tc>
      </w:tr>
    </w:tbl>
    <w:p w14:paraId="0D263ECB" w14:textId="77777777" w:rsidR="007762CD" w:rsidRDefault="007762CD" w:rsidP="007762CD">
      <w:r>
        <w:pict w14:anchorId="5D1829A0">
          <v:rect id="_x0000_i1029" style="width:0;height:1.5pt" o:hralign="center" o:hrstd="t" o:hr="t" fillcolor="#a0a0a0" stroked="f"/>
        </w:pict>
      </w:r>
    </w:p>
    <w:p w14:paraId="0F43AA18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oldsmysaz6s9" w:colFirst="0" w:colLast="0"/>
      <w:bookmarkEnd w:id="5"/>
      <w:r>
        <w:rPr>
          <w:b/>
          <w:bCs/>
          <w:sz w:val="34"/>
          <w:szCs w:val="34"/>
        </w:rPr>
        <w:t>🚫 Can You Advertise Private ASNs on the Internet?</w:t>
      </w:r>
    </w:p>
    <w:p w14:paraId="31E124F9" w14:textId="77777777" w:rsidR="007762CD" w:rsidRDefault="007762CD" w:rsidP="007762C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5543E86" w14:textId="77777777" w:rsidR="007762CD" w:rsidRPr="00915152" w:rsidRDefault="007762CD" w:rsidP="007762CD">
      <w:pPr>
        <w:spacing w:before="240" w:after="240"/>
        <w:rPr>
          <w:rFonts w:ascii="Roboto Mono" w:hAnsi="Roboto Mono"/>
        </w:rPr>
      </w:pPr>
      <w:r w:rsidRPr="00915152">
        <w:rPr>
          <w:rFonts w:ascii="Roboto Mono" w:hAnsi="Roboto Mono"/>
        </w:rPr>
        <w:t xml:space="preserve">No. </w:t>
      </w:r>
      <w:r w:rsidRPr="00915152">
        <w:rPr>
          <w:rFonts w:ascii="Roboto Mono" w:hAnsi="Roboto Mono"/>
          <w:b/>
          <w:bCs/>
        </w:rPr>
        <w:t>Public internet routers will reject BGP updates</w:t>
      </w:r>
      <w:r w:rsidRPr="00915152">
        <w:rPr>
          <w:rFonts w:ascii="Roboto Mono" w:hAnsi="Roboto Mono"/>
        </w:rPr>
        <w:t xml:space="preserve"> that contain private ASNs — unless the ASN is removed or replaced using </w:t>
      </w:r>
      <w:r w:rsidRPr="00915152">
        <w:rPr>
          <w:rFonts w:ascii="Roboto Mono" w:hAnsi="Roboto Mono"/>
          <w:b/>
          <w:bCs/>
        </w:rPr>
        <w:t>ASN translation</w:t>
      </w:r>
      <w:r w:rsidRPr="00915152">
        <w:rPr>
          <w:rFonts w:ascii="Roboto Mono" w:hAnsi="Roboto Mono"/>
        </w:rPr>
        <w:t xml:space="preserve"> by your ISP.</w:t>
      </w:r>
    </w:p>
    <w:p w14:paraId="2BEF5AE5" w14:textId="77777777" w:rsidR="007762CD" w:rsidRDefault="007762CD" w:rsidP="007762CD">
      <w:r>
        <w:pict w14:anchorId="0301CF4C">
          <v:rect id="_x0000_i1030" style="width:0;height:1.5pt" o:hralign="center" o:hrstd="t" o:hr="t" fillcolor="#a0a0a0" stroked="f"/>
        </w:pict>
      </w:r>
    </w:p>
    <w:p w14:paraId="187ED038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nf5cb9bf2cmn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406C3B1" w14:textId="77777777" w:rsidR="007762CD" w:rsidRDefault="007762CD" w:rsidP="007762C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28E44DB" w14:textId="77777777" w:rsidR="007762CD" w:rsidRDefault="007762CD" w:rsidP="007762CD">
      <w:r>
        <w:rPr>
          <w:noProof/>
        </w:rPr>
        <w:drawing>
          <wp:inline distT="114300" distB="114300" distL="114300" distR="114300" wp14:anchorId="2B35B68F" wp14:editId="46A947D1">
            <wp:extent cx="5943600" cy="2286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43A15" w14:textId="77777777" w:rsidR="007762CD" w:rsidRDefault="007762CD" w:rsidP="007762CD"/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430"/>
      </w:tblGrid>
      <w:tr w:rsidR="007762CD" w14:paraId="2218C39E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1E22" w14:textId="77777777" w:rsidR="007762CD" w:rsidRPr="00A349C5" w:rsidRDefault="007762CD" w:rsidP="00946108">
            <w:pPr>
              <w:jc w:val="center"/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C469" w14:textId="77777777" w:rsidR="007762CD" w:rsidRPr="00A349C5" w:rsidRDefault="007762CD" w:rsidP="00946108">
            <w:pPr>
              <w:jc w:val="center"/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7762CD" w14:paraId="10D36C4A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4537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Name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0706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Private Autonomous System Number</w:t>
            </w:r>
          </w:p>
        </w:tc>
      </w:tr>
      <w:tr w:rsidR="007762CD" w14:paraId="0663B4BB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1712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16-bit Range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CC41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eastAsia="Roboto Mono" w:hAnsi="Roboto Mono" w:cs="Roboto Mono"/>
                <w:color w:val="188038"/>
              </w:rPr>
              <w:t>64512–65534</w:t>
            </w:r>
          </w:p>
        </w:tc>
      </w:tr>
      <w:tr w:rsidR="007762CD" w14:paraId="6AFFB04F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189D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32-bit Range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1F17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eastAsia="Roboto Mono" w:hAnsi="Roboto Mono" w:cs="Roboto Mono"/>
                <w:color w:val="188038"/>
              </w:rPr>
              <w:t>4200000000–4294967294</w:t>
            </w:r>
          </w:p>
        </w:tc>
      </w:tr>
      <w:tr w:rsidR="007762CD" w14:paraId="134BDB0A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C9BF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Not Routable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98C0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On the public internet</w:t>
            </w:r>
          </w:p>
        </w:tc>
      </w:tr>
      <w:tr w:rsidR="007762CD" w14:paraId="5441D2E0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EC794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Use Cases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5468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Internal BGP, enterprise WANs, labs, VPNs</w:t>
            </w:r>
          </w:p>
        </w:tc>
      </w:tr>
      <w:tr w:rsidR="007762CD" w14:paraId="20934D19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C4F2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ASN Removal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7757E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Required before advertising publicly</w:t>
            </w:r>
          </w:p>
        </w:tc>
      </w:tr>
    </w:tbl>
    <w:p w14:paraId="4E018841" w14:textId="77777777" w:rsidR="007762CD" w:rsidRDefault="007762CD" w:rsidP="007762CD">
      <w:r>
        <w:pict w14:anchorId="777A46DC">
          <v:rect id="_x0000_i1031" style="width:0;height:1.5pt" o:hralign="center" o:hrstd="t" o:hr="t" fillcolor="#a0a0a0" stroked="f"/>
        </w:pict>
      </w:r>
    </w:p>
    <w:p w14:paraId="2BD50D17" w14:textId="77777777" w:rsidR="007762CD" w:rsidRDefault="007762CD" w:rsidP="007762CD"/>
    <w:p w14:paraId="2763FF47" w14:textId="77777777" w:rsidR="007762CD" w:rsidRDefault="007762CD" w:rsidP="007762CD"/>
    <w:p w14:paraId="2A322673" w14:textId="77777777" w:rsidR="00A70480" w:rsidRPr="007762CD" w:rsidRDefault="00A70480" w:rsidP="007762CD"/>
    <w:sectPr w:rsidR="00A70480" w:rsidRPr="007762CD" w:rsidSect="007762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CD"/>
    <w:rsid w:val="002D1F4F"/>
    <w:rsid w:val="00711B4D"/>
    <w:rsid w:val="007762C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8D80"/>
  <w15:chartTrackingRefBased/>
  <w15:docId w15:val="{E4242C0C-3E8C-46B6-A384-9E215DC5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2C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2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2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C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C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6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