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6849" w14:textId="77777777" w:rsidR="009212E5" w:rsidRPr="009212E5" w:rsidRDefault="009212E5" w:rsidP="00483BDF">
      <w:pPr>
        <w:pStyle w:val="Heading1"/>
        <w:rPr>
          <w:rFonts w:eastAsia="Arial"/>
          <w:lang w:val="en"/>
        </w:rPr>
      </w:pPr>
      <w:bookmarkStart w:id="0" w:name="_q547pq3qwybj" w:colFirst="0" w:colLast="0"/>
      <w:bookmarkEnd w:id="0"/>
      <w:r w:rsidRPr="009212E5">
        <w:rPr>
          <w:rFonts w:eastAsia="Arial"/>
          <w:lang w:val="en"/>
        </w:rPr>
        <w:t>Hybrid Server</w:t>
      </w:r>
    </w:p>
    <w:p w14:paraId="0EDA7A4F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1" w:name="_q6goh75cv9a5" w:colFirst="0" w:colLast="0"/>
      <w:bookmarkEnd w:id="1"/>
      <w:r w:rsidRPr="009212E5">
        <w:rPr>
          <w:rFonts w:ascii="Segoe UI Emoji" w:eastAsia="Arial" w:hAnsi="Segoe UI Emoji" w:cs="Segoe UI Emoji"/>
          <w:lang w:val="en"/>
        </w:rPr>
        <w:t>🔁</w:t>
      </w:r>
      <w:r w:rsidRPr="009212E5">
        <w:rPr>
          <w:rFonts w:eastAsia="Arial"/>
          <w:lang w:val="en"/>
        </w:rPr>
        <w:t xml:space="preserve"> What is a Hybrid Server?</w:t>
      </w:r>
    </w:p>
    <w:p w14:paraId="6E92EE9B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5D89C35" w14:textId="77777777" w:rsidR="009212E5" w:rsidRPr="009212E5" w:rsidRDefault="009212E5" w:rsidP="009212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Server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deployment model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the features of both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(physical) servers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offering the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 of on-prem or hosted hardware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flexibility and scalability of cloud resources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1ED664F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122D81">
          <v:rect id="_x0000_i1025" style="width:0;height:1.5pt" o:hralign="center" o:hrstd="t" o:hr="t" fillcolor="#a0a0a0" stroked="f"/>
        </w:pict>
      </w:r>
    </w:p>
    <w:p w14:paraId="7B7AC25B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2" w:name="_neiu7s6o9xrr" w:colFirst="0" w:colLast="0"/>
      <w:bookmarkEnd w:id="2"/>
      <w:r w:rsidRPr="009212E5">
        <w:rPr>
          <w:rFonts w:ascii="Segoe UI Emoji" w:eastAsia="Arial" w:hAnsi="Segoe UI Emoji" w:cs="Segoe UI Emoji"/>
          <w:lang w:val="en"/>
        </w:rPr>
        <w:t>📦</w:t>
      </w:r>
      <w:r w:rsidRPr="009212E5">
        <w:rPr>
          <w:rFonts w:eastAsia="Arial"/>
          <w:lang w:val="en"/>
        </w:rPr>
        <w:t xml:space="preserve"> Belongs to:</w:t>
      </w:r>
    </w:p>
    <w:p w14:paraId="2F7F1F36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ADD21BA" w14:textId="77777777" w:rsidR="009212E5" w:rsidRPr="009212E5" w:rsidRDefault="009212E5" w:rsidP="009212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212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Deployment</w:t>
      </w:r>
    </w:p>
    <w:p w14:paraId="50639E82" w14:textId="77777777" w:rsidR="009212E5" w:rsidRPr="009212E5" w:rsidRDefault="009212E5" w:rsidP="009212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it describes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infrastructure is hosted — a mix of physical and cloud environments.</w:t>
      </w:r>
    </w:p>
    <w:p w14:paraId="18C4B513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8A047">
          <v:rect id="_x0000_i1026" style="width:0;height:1.5pt" o:hralign="center" o:hrstd="t" o:hr="t" fillcolor="#a0a0a0" stroked="f"/>
        </w:pict>
      </w:r>
    </w:p>
    <w:p w14:paraId="4D635731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3" w:name="_i2d2z4uko1d5" w:colFirst="0" w:colLast="0"/>
      <w:bookmarkEnd w:id="3"/>
      <w:r w:rsidRPr="009212E5">
        <w:rPr>
          <w:rFonts w:ascii="Segoe UI Emoji" w:eastAsia="Arial" w:hAnsi="Segoe UI Emoji" w:cs="Segoe UI Emoji"/>
          <w:lang w:val="en"/>
        </w:rPr>
        <w:t>🧠</w:t>
      </w:r>
      <w:r w:rsidRPr="009212E5">
        <w:rPr>
          <w:rFonts w:eastAsia="Arial"/>
          <w:lang w:val="en"/>
        </w:rPr>
        <w:t xml:space="preserve"> Key Characteristics</w:t>
      </w:r>
    </w:p>
    <w:p w14:paraId="7714E2F7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15"/>
      </w:tblGrid>
      <w:tr w:rsidR="009212E5" w:rsidRPr="009212E5" w14:paraId="1B76B74E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1AB5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910E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212E5" w:rsidRPr="009212E5" w14:paraId="6C0EAC61" w14:textId="77777777" w:rsidTr="00946108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F07F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Setup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04B6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Combines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or dedicated servers</w:t>
            </w: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(on-prem or in a data center) with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 services</w:t>
            </w: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(public or private cloud)</w:t>
            </w:r>
          </w:p>
        </w:tc>
      </w:tr>
      <w:tr w:rsidR="009212E5" w:rsidRPr="009212E5" w14:paraId="782AA97C" w14:textId="77777777" w:rsidTr="00946108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0585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7199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run core systems on physical hardware, and offload peak loads or backups to cloud</w:t>
            </w:r>
          </w:p>
        </w:tc>
      </w:tr>
      <w:tr w:rsidR="009212E5" w:rsidRPr="009212E5" w14:paraId="682F1D65" w14:textId="77777777" w:rsidTr="00946108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4EF03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Integration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0E66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networking and software to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 on-prem and cloud systems</w:t>
            </w: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 a unified environment</w:t>
            </w:r>
          </w:p>
        </w:tc>
      </w:tr>
      <w:tr w:rsidR="009212E5" w:rsidRPr="009212E5" w14:paraId="29E445CF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8A53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27BCD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organizations need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+ scalability + cost efficiency</w:t>
            </w:r>
          </w:p>
        </w:tc>
      </w:tr>
    </w:tbl>
    <w:p w14:paraId="3556E3FA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D9ABB8">
          <v:rect id="_x0000_i1027" style="width:0;height:1.5pt" o:hralign="center" o:hrstd="t" o:hr="t" fillcolor="#a0a0a0" stroked="f"/>
        </w:pict>
      </w:r>
    </w:p>
    <w:p w14:paraId="6174B620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4" w:name="_pws7fyt8pwoz" w:colFirst="0" w:colLast="0"/>
      <w:bookmarkEnd w:id="4"/>
      <w:r w:rsidRPr="009212E5">
        <w:rPr>
          <w:rFonts w:ascii="Segoe UI Emoji" w:eastAsia="Arial" w:hAnsi="Segoe UI Emoji" w:cs="Segoe UI Emoji"/>
          <w:lang w:val="en"/>
        </w:rPr>
        <w:t>🧾</w:t>
      </w:r>
      <w:r w:rsidRPr="009212E5">
        <w:rPr>
          <w:rFonts w:eastAsia="Arial"/>
          <w:lang w:val="en"/>
        </w:rPr>
        <w:t xml:space="preserve"> Common Hybrid Server Scenarios</w:t>
      </w:r>
    </w:p>
    <w:p w14:paraId="557BCE54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60"/>
      </w:tblGrid>
      <w:tr w:rsidR="009212E5" w:rsidRPr="009212E5" w14:paraId="3F9B7253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4B27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DA73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212E5" w:rsidRPr="009212E5" w14:paraId="19940F28" w14:textId="77777777" w:rsidTr="00946108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C06E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Web Hosting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1379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runs on a dedicated server, but media content is offloaded to a cloud CDN</w:t>
            </w:r>
          </w:p>
        </w:tc>
      </w:tr>
      <w:tr w:rsidR="009212E5" w:rsidRPr="009212E5" w14:paraId="6C23EB83" w14:textId="77777777" w:rsidTr="00946108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314B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Application Hosting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FA30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ERP system runs in-house; analytics and reporting run in the cloud</w:t>
            </w:r>
          </w:p>
        </w:tc>
      </w:tr>
      <w:tr w:rsidR="009212E5" w:rsidRPr="009212E5" w14:paraId="1FE88C8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E5E5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Backup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4BD9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On-prem servers back up to the cloud automatically</w:t>
            </w:r>
          </w:p>
        </w:tc>
      </w:tr>
      <w:tr w:rsidR="009212E5" w:rsidRPr="009212E5" w14:paraId="4266F187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35EC6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Email System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9BF5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mail server with cloud-based spam filtering and archiving</w:t>
            </w:r>
          </w:p>
        </w:tc>
      </w:tr>
    </w:tbl>
    <w:p w14:paraId="024C94B3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9D8935">
          <v:rect id="_x0000_i1028" style="width:0;height:1.5pt" o:hralign="center" o:hrstd="t" o:hr="t" fillcolor="#a0a0a0" stroked="f"/>
        </w:pict>
      </w:r>
    </w:p>
    <w:p w14:paraId="4EF14389" w14:textId="77777777" w:rsidR="009212E5" w:rsidRPr="009212E5" w:rsidRDefault="009212E5" w:rsidP="00483BDF">
      <w:pPr>
        <w:pStyle w:val="Heading2"/>
        <w:rPr>
          <w:rFonts w:ascii="Arial" w:eastAsia="Arial" w:hAnsi="Arial" w:cs="Arial"/>
          <w:lang w:val="en"/>
        </w:rPr>
      </w:pPr>
      <w:bookmarkStart w:id="5" w:name="_trhcz8usjo30" w:colFirst="0" w:colLast="0"/>
      <w:bookmarkEnd w:id="5"/>
      <w:r w:rsidRPr="009212E5">
        <w:rPr>
          <w:rFonts w:ascii="Segoe UI Emoji" w:eastAsia="Arial Unicode MS" w:hAnsi="Segoe UI Emoji" w:cs="Segoe UI Emoji"/>
          <w:lang w:val="en"/>
        </w:rPr>
        <w:t>✅</w:t>
      </w:r>
      <w:r w:rsidRPr="009212E5">
        <w:rPr>
          <w:rFonts w:eastAsia="Arial Unicode MS"/>
          <w:lang w:val="en"/>
        </w:rPr>
        <w:t xml:space="preserve"> Benefits</w:t>
      </w:r>
    </w:p>
    <w:p w14:paraId="18B8B491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0F3E856" w14:textId="77777777" w:rsidR="009212E5" w:rsidRPr="009212E5" w:rsidRDefault="009212E5" w:rsidP="009212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performance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dedicated hardware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24CD90" w14:textId="77777777" w:rsidR="009212E5" w:rsidRPr="009212E5" w:rsidRDefault="009212E5" w:rsidP="009212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Elastic scaling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cloud resources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EEC822" w14:textId="77777777" w:rsidR="009212E5" w:rsidRPr="009212E5" w:rsidRDefault="009212E5" w:rsidP="009212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Greater control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sensitive systems or data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095E2" w14:textId="77777777" w:rsidR="009212E5" w:rsidRPr="009212E5" w:rsidRDefault="009212E5" w:rsidP="009212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Cost-optimized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use cloud only when needed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02D2E9" w14:textId="77777777" w:rsidR="009212E5" w:rsidRPr="009212E5" w:rsidRDefault="009212E5" w:rsidP="009212E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📈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Ideal for gradual migration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cloud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6201A2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5AE83">
          <v:rect id="_x0000_i1029" style="width:0;height:1.5pt" o:hralign="center" o:hrstd="t" o:hr="t" fillcolor="#a0a0a0" stroked="f"/>
        </w:pict>
      </w:r>
    </w:p>
    <w:p w14:paraId="2AE582E6" w14:textId="77777777" w:rsidR="009212E5" w:rsidRPr="009212E5" w:rsidRDefault="009212E5" w:rsidP="00483BDF">
      <w:pPr>
        <w:pStyle w:val="Heading2"/>
        <w:rPr>
          <w:rFonts w:ascii="Arial" w:eastAsia="Arial" w:hAnsi="Arial" w:cs="Arial"/>
          <w:lang w:val="en"/>
        </w:rPr>
      </w:pPr>
      <w:bookmarkStart w:id="6" w:name="_5ht38ti6xcg8" w:colFirst="0" w:colLast="0"/>
      <w:bookmarkEnd w:id="6"/>
      <w:r w:rsidRPr="009212E5">
        <w:rPr>
          <w:rFonts w:ascii="Segoe UI Emoji" w:eastAsia="Arial Unicode MS" w:hAnsi="Segoe UI Emoji" w:cs="Segoe UI Emoji"/>
          <w:lang w:val="en"/>
        </w:rPr>
        <w:t>❌</w:t>
      </w:r>
      <w:r w:rsidRPr="009212E5">
        <w:rPr>
          <w:rFonts w:eastAsia="Arial Unicode MS"/>
          <w:lang w:val="en"/>
        </w:rPr>
        <w:t xml:space="preserve"> Challenges</w:t>
      </w:r>
    </w:p>
    <w:p w14:paraId="41DB8806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DFE192F" w14:textId="77777777" w:rsidR="009212E5" w:rsidRPr="009212E5" w:rsidRDefault="009212E5" w:rsidP="009212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complex architecture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(must manage both environments)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18F318" w14:textId="77777777" w:rsidR="009212E5" w:rsidRPr="009212E5" w:rsidRDefault="009212E5" w:rsidP="009212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must cover both on-prem and cloud layers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2C373" w14:textId="77777777" w:rsidR="009212E5" w:rsidRPr="009212E5" w:rsidRDefault="009212E5" w:rsidP="009212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9212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integration tools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skilled IT staff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0E38D" w14:textId="77777777" w:rsidR="009212E5" w:rsidRPr="009212E5" w:rsidRDefault="009212E5" w:rsidP="009212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12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💲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Potential hidden costs if cloud usage isn’t monitored</w:t>
      </w:r>
      <w:r w:rsidRPr="009212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A66AB8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24C5F6">
          <v:rect id="_x0000_i1030" style="width:0;height:1.5pt" o:hralign="center" o:hrstd="t" o:hr="t" fillcolor="#a0a0a0" stroked="f"/>
        </w:pict>
      </w:r>
    </w:p>
    <w:p w14:paraId="4058EE29" w14:textId="77777777" w:rsidR="009212E5" w:rsidRPr="009212E5" w:rsidRDefault="009212E5" w:rsidP="00483BDF">
      <w:pPr>
        <w:pStyle w:val="Heading2"/>
        <w:rPr>
          <w:rFonts w:eastAsia="Arial"/>
          <w:lang w:val="en"/>
        </w:rPr>
      </w:pPr>
      <w:bookmarkStart w:id="7" w:name="_fc505yuqceyh" w:colFirst="0" w:colLast="0"/>
      <w:bookmarkEnd w:id="7"/>
      <w:r w:rsidRPr="009212E5">
        <w:rPr>
          <w:rFonts w:ascii="Segoe UI Emoji" w:eastAsia="Arial" w:hAnsi="Segoe UI Emoji" w:cs="Segoe UI Emoji"/>
          <w:lang w:val="en"/>
        </w:rPr>
        <w:t>📌</w:t>
      </w:r>
      <w:r w:rsidRPr="009212E5">
        <w:rPr>
          <w:rFonts w:eastAsia="Arial"/>
          <w:lang w:val="en"/>
        </w:rPr>
        <w:t xml:space="preserve"> Summary</w:t>
      </w:r>
    </w:p>
    <w:p w14:paraId="2EB56227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20"/>
      </w:tblGrid>
      <w:tr w:rsidR="009212E5" w:rsidRPr="009212E5" w14:paraId="57F1B10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420A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6B99" w14:textId="77777777" w:rsidR="009212E5" w:rsidRPr="009212E5" w:rsidRDefault="009212E5" w:rsidP="009212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Server</w:t>
            </w:r>
          </w:p>
        </w:tc>
      </w:tr>
      <w:tr w:rsidR="009212E5" w:rsidRPr="009212E5" w14:paraId="67425893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7C8A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Deployment Type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B025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212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212E5" w:rsidRPr="009212E5" w14:paraId="688EEF00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F722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 Type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DD98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212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212E5" w:rsidRPr="009212E5" w14:paraId="7FDD3346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CA96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Combines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B26F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Dedicated/On-prem + Cloud</w:t>
            </w:r>
          </w:p>
        </w:tc>
      </w:tr>
      <w:tr w:rsidR="009212E5" w:rsidRPr="009212E5" w14:paraId="491B7DC6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F44C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E8CB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Workloads needing </w:t>
            </w: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performance, control, and cloud flexibility</w:t>
            </w:r>
          </w:p>
        </w:tc>
      </w:tr>
      <w:tr w:rsidR="009212E5" w:rsidRPr="009212E5" w14:paraId="4D1014BF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0074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Technologies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2EB8" w14:textId="77777777" w:rsidR="009212E5" w:rsidRPr="009212E5" w:rsidRDefault="009212E5" w:rsidP="009212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12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VPNs, hybrid cloud platforms (Azure Hybrid, AWS Outposts), SD-WAN</w:t>
            </w:r>
          </w:p>
        </w:tc>
      </w:tr>
    </w:tbl>
    <w:p w14:paraId="7CF8BD4C" w14:textId="77777777" w:rsidR="009212E5" w:rsidRPr="009212E5" w:rsidRDefault="00000000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CB3733">
          <v:rect id="_x0000_i1031" style="width:0;height:1.5pt" o:hralign="center" o:hrstd="t" o:hr="t" fillcolor="#a0a0a0" stroked="f"/>
        </w:pict>
      </w:r>
    </w:p>
    <w:p w14:paraId="6D830B9C" w14:textId="77777777" w:rsidR="009212E5" w:rsidRPr="009212E5" w:rsidRDefault="009212E5" w:rsidP="009212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61341" w14:textId="77777777" w:rsidR="00A70480" w:rsidRPr="009212E5" w:rsidRDefault="00A70480" w:rsidP="009212E5"/>
    <w:sectPr w:rsidR="00A70480" w:rsidRPr="009212E5" w:rsidSect="00921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5894"/>
    <w:multiLevelType w:val="multilevel"/>
    <w:tmpl w:val="BC464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4F0BBD"/>
    <w:multiLevelType w:val="multilevel"/>
    <w:tmpl w:val="E7E4C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3194117">
    <w:abstractNumId w:val="1"/>
  </w:num>
  <w:num w:numId="2" w16cid:durableId="92079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E5"/>
    <w:rsid w:val="00102BF1"/>
    <w:rsid w:val="002D1F4F"/>
    <w:rsid w:val="00483BDF"/>
    <w:rsid w:val="00711B4D"/>
    <w:rsid w:val="00854D6A"/>
    <w:rsid w:val="008952B3"/>
    <w:rsid w:val="009212E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3423"/>
  <w15:chartTrackingRefBased/>
  <w15:docId w15:val="{B200F1E7-D8B3-44A3-9C7B-328DE62E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2026-01-24T12:21:00Z</dcterms:modified>
</cp:coreProperties>
</file>