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7FB8" w14:textId="77777777" w:rsidR="00CF7F2E" w:rsidRDefault="00CF7F2E" w:rsidP="00CF7F2E">
      <w:pPr>
        <w:pStyle w:val="Heading1"/>
      </w:pPr>
      <w:r w:rsidRPr="00B95A2F">
        <w:t>High-Availability (HA) Clusters</w:t>
      </w:r>
    </w:p>
    <w:p w14:paraId="3F577083" w14:textId="77777777" w:rsidR="00CF7F2E" w:rsidRPr="009A1BBC" w:rsidRDefault="00CF7F2E" w:rsidP="00CF7F2E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884340C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A </w:t>
      </w:r>
      <w:r w:rsidRPr="009A1BBC">
        <w:rPr>
          <w:rFonts w:ascii="Roboto Mono" w:hAnsi="Roboto Mono"/>
          <w:b/>
          <w:bCs/>
        </w:rPr>
        <w:t>High-Availability Cluster (HA Cluster)</w:t>
      </w:r>
      <w:r w:rsidRPr="009A1BBC">
        <w:rPr>
          <w:rFonts w:ascii="Roboto Mono" w:hAnsi="Roboto Mono"/>
        </w:rPr>
        <w:t xml:space="preserve"> is a type of </w:t>
      </w:r>
      <w:r w:rsidRPr="009A1BBC">
        <w:rPr>
          <w:rFonts w:ascii="Roboto Mono" w:hAnsi="Roboto Mono"/>
          <w:b/>
          <w:bCs/>
        </w:rPr>
        <w:t>cluster system</w:t>
      </w:r>
      <w:r w:rsidRPr="009A1BBC">
        <w:rPr>
          <w:rFonts w:ascii="Roboto Mono" w:hAnsi="Roboto Mono"/>
        </w:rPr>
        <w:t xml:space="preserve"> designed to </w:t>
      </w:r>
      <w:r w:rsidRPr="009A1BBC">
        <w:rPr>
          <w:rFonts w:ascii="Roboto Mono" w:hAnsi="Roboto Mono"/>
          <w:b/>
          <w:bCs/>
        </w:rPr>
        <w:t>ensure continuous availability of services</w:t>
      </w:r>
      <w:r w:rsidRPr="009A1BBC">
        <w:rPr>
          <w:rFonts w:ascii="Roboto Mono" w:hAnsi="Roboto Mono"/>
        </w:rPr>
        <w:t>.</w:t>
      </w:r>
    </w:p>
    <w:p w14:paraId="22CD7DC3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If one node (server) fails, </w:t>
      </w:r>
      <w:r w:rsidRPr="009A1BBC">
        <w:rPr>
          <w:rFonts w:ascii="Roboto Mono" w:hAnsi="Roboto Mono"/>
          <w:b/>
          <w:bCs/>
        </w:rPr>
        <w:t>another node takes over immediately</w:t>
      </w:r>
      <w:r w:rsidRPr="009A1BBC">
        <w:rPr>
          <w:rFonts w:ascii="Roboto Mono" w:hAnsi="Roboto Mono"/>
        </w:rPr>
        <w:t xml:space="preserve">, minimizing downtime. HA clusters are widely used in </w:t>
      </w:r>
      <w:r w:rsidRPr="009A1BBC">
        <w:rPr>
          <w:rFonts w:ascii="Roboto Mono" w:hAnsi="Roboto Mono"/>
          <w:b/>
          <w:bCs/>
        </w:rPr>
        <w:t>critical systems</w:t>
      </w:r>
      <w:r w:rsidRPr="009A1BBC">
        <w:rPr>
          <w:rFonts w:ascii="Roboto Mono" w:hAnsi="Roboto Mono"/>
        </w:rPr>
        <w:t xml:space="preserve"> like banking, healthcare, and enterprise applications.</w:t>
      </w:r>
    </w:p>
    <w:p w14:paraId="405E6DAB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62CA2786">
          <v:rect id="_x0000_i1025" style="width:0;height:1.5pt" o:hralign="center" o:hrstd="t" o:hr="t" fillcolor="#a0a0a0" stroked="f"/>
        </w:pict>
      </w:r>
    </w:p>
    <w:p w14:paraId="01A20C12" w14:textId="77777777" w:rsidR="00CF7F2E" w:rsidRDefault="00CF7F2E" w:rsidP="00CF7F2E">
      <w:pPr>
        <w:pStyle w:val="Heading2"/>
      </w:pPr>
      <w:r w:rsidRPr="009A1BBC">
        <w:t>Definition</w:t>
      </w:r>
    </w:p>
    <w:p w14:paraId="40B5C4F0" w14:textId="77777777" w:rsidR="00CF7F2E" w:rsidRPr="009A1BBC" w:rsidRDefault="00CF7F2E" w:rsidP="00CF7F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8510016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An </w:t>
      </w:r>
      <w:r w:rsidRPr="009A1BBC">
        <w:rPr>
          <w:rFonts w:ascii="Roboto Mono" w:hAnsi="Roboto Mono"/>
          <w:b/>
          <w:bCs/>
        </w:rPr>
        <w:t>HA Cluster</w:t>
      </w:r>
      <w:r w:rsidRPr="009A1BBC">
        <w:rPr>
          <w:rFonts w:ascii="Roboto Mono" w:hAnsi="Roboto Mono"/>
        </w:rPr>
        <w:t>:</w:t>
      </w:r>
    </w:p>
    <w:p w14:paraId="767D0336" w14:textId="77777777" w:rsidR="00CF7F2E" w:rsidRPr="009A1BBC" w:rsidRDefault="00CF7F2E" w:rsidP="00CF7F2E">
      <w:pPr>
        <w:numPr>
          <w:ilvl w:val="0"/>
          <w:numId w:val="1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Uses </w:t>
      </w:r>
      <w:r w:rsidRPr="009A1BBC">
        <w:rPr>
          <w:rFonts w:ascii="Roboto Mono" w:hAnsi="Roboto Mono"/>
          <w:b/>
          <w:bCs/>
        </w:rPr>
        <w:t>redundant nodes</w:t>
      </w:r>
      <w:r w:rsidRPr="009A1BBC">
        <w:rPr>
          <w:rFonts w:ascii="Roboto Mono" w:hAnsi="Roboto Mono"/>
        </w:rPr>
        <w:t xml:space="preserve"> to provide fault tolerance</w:t>
      </w:r>
    </w:p>
    <w:p w14:paraId="34F129CD" w14:textId="77777777" w:rsidR="00CF7F2E" w:rsidRPr="009A1BBC" w:rsidRDefault="00CF7F2E" w:rsidP="00CF7F2E">
      <w:pPr>
        <w:numPr>
          <w:ilvl w:val="0"/>
          <w:numId w:val="1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Detects failures automatically</w:t>
      </w:r>
    </w:p>
    <w:p w14:paraId="22DD68A1" w14:textId="77777777" w:rsidR="00CF7F2E" w:rsidRPr="009A1BBC" w:rsidRDefault="00CF7F2E" w:rsidP="00CF7F2E">
      <w:pPr>
        <w:numPr>
          <w:ilvl w:val="0"/>
          <w:numId w:val="1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Ensures services remain available even if some nodes fail</w:t>
      </w:r>
    </w:p>
    <w:p w14:paraId="2303A316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005B182D">
          <v:rect id="_x0000_i1026" style="width:0;height:1.5pt" o:hralign="center" o:hrstd="t" o:hr="t" fillcolor="#a0a0a0" stroked="f"/>
        </w:pict>
      </w:r>
    </w:p>
    <w:p w14:paraId="5D94381D" w14:textId="77777777" w:rsidR="00CF7F2E" w:rsidRDefault="00CF7F2E" w:rsidP="00CF7F2E">
      <w:pPr>
        <w:pStyle w:val="Heading2"/>
      </w:pPr>
      <w:r w:rsidRPr="009A1BBC">
        <w:t>Architecture Diagram</w:t>
      </w:r>
    </w:p>
    <w:p w14:paraId="1A39A86C" w14:textId="77777777" w:rsidR="00CF7F2E" w:rsidRDefault="00CF7F2E" w:rsidP="00CF7F2E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0FF02B0" w14:textId="77777777" w:rsidR="00CF7F2E" w:rsidRPr="009A1BBC" w:rsidRDefault="00CF7F2E" w:rsidP="00CF7F2E">
      <w:r>
        <w:rPr>
          <w:noProof/>
        </w:rPr>
        <w:drawing>
          <wp:inline distT="0" distB="0" distL="0" distR="0" wp14:anchorId="78E80EF8" wp14:editId="79933C19">
            <wp:extent cx="5943600" cy="2200910"/>
            <wp:effectExtent l="0" t="0" r="0" b="8890"/>
            <wp:docPr id="8311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5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F068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+----------------+</w:t>
      </w:r>
    </w:p>
    <w:p w14:paraId="051190CA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| Load Balancer  |</w:t>
      </w:r>
    </w:p>
    <w:p w14:paraId="0DEC420B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+----------------+</w:t>
      </w:r>
    </w:p>
    <w:p w14:paraId="3BAE5D5D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   /       \</w:t>
      </w:r>
    </w:p>
    <w:p w14:paraId="2B40898F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  /         \</w:t>
      </w:r>
    </w:p>
    <w:p w14:paraId="65EA0571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+---------+  +---------+</w:t>
      </w:r>
    </w:p>
    <w:p w14:paraId="5DDFBFBA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| Node 1  |  | Node 2  |</w:t>
      </w:r>
    </w:p>
    <w:p w14:paraId="6BCB3030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| (Active)|  | (Standby)|</w:t>
      </w:r>
    </w:p>
    <w:p w14:paraId="6D0497AC" w14:textId="77777777" w:rsidR="00CF7F2E" w:rsidRPr="009A1BBC" w:rsidRDefault="00CF7F2E" w:rsidP="00CF7F2E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+---------+  +---------+</w:t>
      </w:r>
    </w:p>
    <w:p w14:paraId="643B9399" w14:textId="77777777" w:rsidR="00CF7F2E" w:rsidRPr="009A1BBC" w:rsidRDefault="00CF7F2E" w:rsidP="00CF7F2E">
      <w:pPr>
        <w:numPr>
          <w:ilvl w:val="0"/>
          <w:numId w:val="2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Active node:</w:t>
      </w:r>
      <w:r w:rsidRPr="009A1BBC">
        <w:rPr>
          <w:rFonts w:ascii="Roboto Mono" w:hAnsi="Roboto Mono"/>
        </w:rPr>
        <w:t xml:space="preserve"> Handles requests</w:t>
      </w:r>
    </w:p>
    <w:p w14:paraId="5C9A46FF" w14:textId="77777777" w:rsidR="00CF7F2E" w:rsidRPr="009A1BBC" w:rsidRDefault="00CF7F2E" w:rsidP="00CF7F2E">
      <w:pPr>
        <w:numPr>
          <w:ilvl w:val="0"/>
          <w:numId w:val="2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Standby node:</w:t>
      </w:r>
      <w:r w:rsidRPr="009A1BBC">
        <w:rPr>
          <w:rFonts w:ascii="Roboto Mono" w:hAnsi="Roboto Mono"/>
        </w:rPr>
        <w:t xml:space="preserve"> Monitors active node and takes over if it fails</w:t>
      </w:r>
    </w:p>
    <w:p w14:paraId="25A28C7D" w14:textId="77777777" w:rsidR="00CF7F2E" w:rsidRPr="009A1BBC" w:rsidRDefault="00CF7F2E" w:rsidP="00CF7F2E">
      <w:pPr>
        <w:numPr>
          <w:ilvl w:val="0"/>
          <w:numId w:val="2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Load balancer or failover software directs traffic</w:t>
      </w:r>
    </w:p>
    <w:p w14:paraId="67F467CE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41BB1751">
          <v:rect id="_x0000_i1027" style="width:0;height:1.5pt" o:hralign="center" o:hrstd="t" o:hr="t" fillcolor="#a0a0a0" stroked="f"/>
        </w:pict>
      </w:r>
    </w:p>
    <w:p w14:paraId="263F4638" w14:textId="77777777" w:rsidR="00CF7F2E" w:rsidRDefault="00CF7F2E" w:rsidP="00CF7F2E">
      <w:pPr>
        <w:pStyle w:val="Heading2"/>
      </w:pPr>
      <w:r w:rsidRPr="009A1BBC">
        <w:t>How HA Clusters Work</w:t>
      </w:r>
    </w:p>
    <w:p w14:paraId="647599E6" w14:textId="77777777" w:rsidR="00CF7F2E" w:rsidRPr="009A1BBC" w:rsidRDefault="00CF7F2E" w:rsidP="00CF7F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E9DF84E" w14:textId="77777777" w:rsidR="00CF7F2E" w:rsidRPr="009A1BBC" w:rsidRDefault="00CF7F2E" w:rsidP="00CF7F2E">
      <w:pPr>
        <w:numPr>
          <w:ilvl w:val="0"/>
          <w:numId w:val="3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Nodes continuously </w:t>
      </w:r>
      <w:r w:rsidRPr="009A1BBC">
        <w:rPr>
          <w:rFonts w:ascii="Roboto Mono" w:hAnsi="Roboto Mono"/>
          <w:b/>
          <w:bCs/>
        </w:rPr>
        <w:t>monitor each other’s health</w:t>
      </w:r>
    </w:p>
    <w:p w14:paraId="5D4B8374" w14:textId="77777777" w:rsidR="00CF7F2E" w:rsidRPr="009A1BBC" w:rsidRDefault="00CF7F2E" w:rsidP="00CF7F2E">
      <w:pPr>
        <w:numPr>
          <w:ilvl w:val="0"/>
          <w:numId w:val="3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Client requests go to the </w:t>
      </w:r>
      <w:r w:rsidRPr="009A1BBC">
        <w:rPr>
          <w:rFonts w:ascii="Roboto Mono" w:hAnsi="Roboto Mono"/>
          <w:b/>
          <w:bCs/>
        </w:rPr>
        <w:t>active node</w:t>
      </w:r>
    </w:p>
    <w:p w14:paraId="34FEDF0B" w14:textId="77777777" w:rsidR="00CF7F2E" w:rsidRPr="009A1BBC" w:rsidRDefault="00CF7F2E" w:rsidP="00CF7F2E">
      <w:pPr>
        <w:numPr>
          <w:ilvl w:val="0"/>
          <w:numId w:val="3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If the active node fails, the </w:t>
      </w:r>
      <w:r w:rsidRPr="009A1BBC">
        <w:rPr>
          <w:rFonts w:ascii="Roboto Mono" w:hAnsi="Roboto Mono"/>
          <w:b/>
          <w:bCs/>
        </w:rPr>
        <w:t>standby node becomes active</w:t>
      </w:r>
    </w:p>
    <w:p w14:paraId="30BF8409" w14:textId="77777777" w:rsidR="00CF7F2E" w:rsidRPr="009A1BBC" w:rsidRDefault="00CF7F2E" w:rsidP="00CF7F2E">
      <w:pPr>
        <w:numPr>
          <w:ilvl w:val="0"/>
          <w:numId w:val="3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Clients experience </w:t>
      </w:r>
      <w:r w:rsidRPr="009A1BBC">
        <w:rPr>
          <w:rFonts w:ascii="Roboto Mono" w:hAnsi="Roboto Mono"/>
          <w:b/>
          <w:bCs/>
        </w:rPr>
        <w:t>minimal or no downtime</w:t>
      </w:r>
    </w:p>
    <w:p w14:paraId="3E391B58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417A5545">
          <v:rect id="_x0000_i1028" style="width:0;height:1.5pt" o:hralign="center" o:hrstd="t" o:hr="t" fillcolor="#a0a0a0" stroked="f"/>
        </w:pict>
      </w:r>
    </w:p>
    <w:p w14:paraId="2FDAE326" w14:textId="77777777" w:rsidR="00CF7F2E" w:rsidRDefault="00CF7F2E" w:rsidP="00CF7F2E">
      <w:pPr>
        <w:pStyle w:val="Heading2"/>
      </w:pPr>
      <w:r w:rsidRPr="009A1BBC">
        <w:t>Key Characteristics</w:t>
      </w:r>
    </w:p>
    <w:p w14:paraId="7B48FD05" w14:textId="77777777" w:rsidR="00CF7F2E" w:rsidRPr="009A1BBC" w:rsidRDefault="00CF7F2E" w:rsidP="00CF7F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A1FAF50" w14:textId="77777777" w:rsidR="00CF7F2E" w:rsidRPr="009A1BBC" w:rsidRDefault="00CF7F2E" w:rsidP="00CF7F2E">
      <w:pPr>
        <w:numPr>
          <w:ilvl w:val="0"/>
          <w:numId w:val="4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Fault-tolerant:</w:t>
      </w:r>
      <w:r w:rsidRPr="009A1BBC">
        <w:rPr>
          <w:rFonts w:ascii="Roboto Mono" w:hAnsi="Roboto Mono"/>
        </w:rPr>
        <w:t xml:space="preserve"> Can survive node failures</w:t>
      </w:r>
    </w:p>
    <w:p w14:paraId="6C956BB3" w14:textId="77777777" w:rsidR="00CF7F2E" w:rsidRPr="009A1BBC" w:rsidRDefault="00CF7F2E" w:rsidP="00CF7F2E">
      <w:pPr>
        <w:numPr>
          <w:ilvl w:val="0"/>
          <w:numId w:val="4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Redundant nodes:</w:t>
      </w:r>
      <w:r w:rsidRPr="009A1BBC">
        <w:rPr>
          <w:rFonts w:ascii="Roboto Mono" w:hAnsi="Roboto Mono"/>
        </w:rPr>
        <w:t xml:space="preserve"> Active + standby setup</w:t>
      </w:r>
    </w:p>
    <w:p w14:paraId="3B51917D" w14:textId="77777777" w:rsidR="00CF7F2E" w:rsidRPr="009A1BBC" w:rsidRDefault="00CF7F2E" w:rsidP="00CF7F2E">
      <w:pPr>
        <w:numPr>
          <w:ilvl w:val="0"/>
          <w:numId w:val="4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Automatic failover:</w:t>
      </w:r>
      <w:r w:rsidRPr="009A1BBC">
        <w:rPr>
          <w:rFonts w:ascii="Roboto Mono" w:hAnsi="Roboto Mono"/>
        </w:rPr>
        <w:t xml:space="preserve"> Switching to backup happens without manual intervention</w:t>
      </w:r>
    </w:p>
    <w:p w14:paraId="43472BC5" w14:textId="77777777" w:rsidR="00CF7F2E" w:rsidRPr="009A1BBC" w:rsidRDefault="00CF7F2E" w:rsidP="00CF7F2E">
      <w:pPr>
        <w:numPr>
          <w:ilvl w:val="0"/>
          <w:numId w:val="4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Minimal downtime:</w:t>
      </w:r>
      <w:r w:rsidRPr="009A1BBC">
        <w:rPr>
          <w:rFonts w:ascii="Roboto Mono" w:hAnsi="Roboto Mono"/>
        </w:rPr>
        <w:t xml:space="preserve"> Often measured in seconds or milliseconds</w:t>
      </w:r>
    </w:p>
    <w:p w14:paraId="1C6709B9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0D260DF0">
          <v:rect id="_x0000_i1029" style="width:0;height:1.5pt" o:hralign="center" o:hrstd="t" o:hr="t" fillcolor="#a0a0a0" stroked="f"/>
        </w:pict>
      </w:r>
    </w:p>
    <w:p w14:paraId="37ECB9ED" w14:textId="77777777" w:rsidR="00CF7F2E" w:rsidRDefault="00CF7F2E" w:rsidP="00CF7F2E">
      <w:pPr>
        <w:pStyle w:val="Heading2"/>
      </w:pPr>
      <w:r w:rsidRPr="009A1BBC">
        <w:t>Applications</w:t>
      </w:r>
    </w:p>
    <w:p w14:paraId="0FA58A06" w14:textId="77777777" w:rsidR="00CF7F2E" w:rsidRPr="009A1BBC" w:rsidRDefault="00CF7F2E" w:rsidP="00CF7F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CACC23F" w14:textId="77777777" w:rsidR="00CF7F2E" w:rsidRPr="009A1BBC" w:rsidRDefault="00CF7F2E" w:rsidP="00CF7F2E">
      <w:pPr>
        <w:numPr>
          <w:ilvl w:val="0"/>
          <w:numId w:val="5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Banking and financial transaction systems</w:t>
      </w:r>
    </w:p>
    <w:p w14:paraId="6AA4E252" w14:textId="77777777" w:rsidR="00CF7F2E" w:rsidRPr="009A1BBC" w:rsidRDefault="00CF7F2E" w:rsidP="00CF7F2E">
      <w:pPr>
        <w:numPr>
          <w:ilvl w:val="0"/>
          <w:numId w:val="5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Healthcare and hospital IT systems</w:t>
      </w:r>
    </w:p>
    <w:p w14:paraId="528B5228" w14:textId="77777777" w:rsidR="00CF7F2E" w:rsidRPr="009A1BBC" w:rsidRDefault="00CF7F2E" w:rsidP="00CF7F2E">
      <w:pPr>
        <w:numPr>
          <w:ilvl w:val="0"/>
          <w:numId w:val="5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Airline reservation systems</w:t>
      </w:r>
    </w:p>
    <w:p w14:paraId="45DBB7BA" w14:textId="77777777" w:rsidR="00CF7F2E" w:rsidRPr="009A1BBC" w:rsidRDefault="00CF7F2E" w:rsidP="00CF7F2E">
      <w:pPr>
        <w:numPr>
          <w:ilvl w:val="0"/>
          <w:numId w:val="5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Enterprise ERP and CRM applications</w:t>
      </w:r>
    </w:p>
    <w:p w14:paraId="19242354" w14:textId="77777777" w:rsidR="00CF7F2E" w:rsidRPr="009A1BBC" w:rsidRDefault="00CF7F2E" w:rsidP="00CF7F2E">
      <w:pPr>
        <w:numPr>
          <w:ilvl w:val="0"/>
          <w:numId w:val="5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Cloud service infrastructure</w:t>
      </w:r>
    </w:p>
    <w:p w14:paraId="1A6C0F4E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07F169D0">
          <v:rect id="_x0000_i1030" style="width:0;height:1.5pt" o:hralign="center" o:hrstd="t" o:hr="t" fillcolor="#a0a0a0" stroked="f"/>
        </w:pict>
      </w:r>
    </w:p>
    <w:p w14:paraId="3E93E93F" w14:textId="77777777" w:rsidR="00CF7F2E" w:rsidRDefault="00CF7F2E" w:rsidP="00CF7F2E">
      <w:pPr>
        <w:pStyle w:val="Heading2"/>
      </w:pPr>
      <w:r w:rsidRPr="009A1BBC">
        <w:t>Advantages</w:t>
      </w:r>
    </w:p>
    <w:p w14:paraId="4B67DB6B" w14:textId="77777777" w:rsidR="00CF7F2E" w:rsidRPr="009A1BBC" w:rsidRDefault="00CF7F2E" w:rsidP="00CF7F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A59874A" w14:textId="77777777" w:rsidR="00CF7F2E" w:rsidRPr="009A1BBC" w:rsidRDefault="00CF7F2E" w:rsidP="00CF7F2E">
      <w:pPr>
        <w:numPr>
          <w:ilvl w:val="0"/>
          <w:numId w:val="6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Provides </w:t>
      </w:r>
      <w:r w:rsidRPr="009A1BBC">
        <w:rPr>
          <w:rFonts w:ascii="Roboto Mono" w:hAnsi="Roboto Mono"/>
          <w:b/>
          <w:bCs/>
        </w:rPr>
        <w:t>continuous service availability</w:t>
      </w:r>
    </w:p>
    <w:p w14:paraId="07A7FF8C" w14:textId="77777777" w:rsidR="00CF7F2E" w:rsidRPr="009A1BBC" w:rsidRDefault="00CF7F2E" w:rsidP="00CF7F2E">
      <w:pPr>
        <w:numPr>
          <w:ilvl w:val="0"/>
          <w:numId w:val="6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Reduces risk of downtime in critical applications</w:t>
      </w:r>
    </w:p>
    <w:p w14:paraId="53035348" w14:textId="77777777" w:rsidR="00CF7F2E" w:rsidRPr="009A1BBC" w:rsidRDefault="00CF7F2E" w:rsidP="00CF7F2E">
      <w:pPr>
        <w:numPr>
          <w:ilvl w:val="0"/>
          <w:numId w:val="6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Supports </w:t>
      </w:r>
      <w:r w:rsidRPr="009A1BBC">
        <w:rPr>
          <w:rFonts w:ascii="Roboto Mono" w:hAnsi="Roboto Mono"/>
          <w:b/>
          <w:bCs/>
        </w:rPr>
        <w:t>maintenance without shutting down services</w:t>
      </w:r>
    </w:p>
    <w:p w14:paraId="419EDE8D" w14:textId="77777777" w:rsidR="00CF7F2E" w:rsidRPr="009A1BBC" w:rsidRDefault="00CF7F2E" w:rsidP="00CF7F2E">
      <w:pPr>
        <w:numPr>
          <w:ilvl w:val="0"/>
          <w:numId w:val="6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Can be combined with load balancing for </w:t>
      </w:r>
      <w:r w:rsidRPr="009A1BBC">
        <w:rPr>
          <w:rFonts w:ascii="Roboto Mono" w:hAnsi="Roboto Mono"/>
          <w:b/>
          <w:bCs/>
        </w:rPr>
        <w:t>high performance + HA</w:t>
      </w:r>
    </w:p>
    <w:p w14:paraId="06CCA88F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5374F7D3">
          <v:rect id="_x0000_i1031" style="width:0;height:1.5pt" o:hralign="center" o:hrstd="t" o:hr="t" fillcolor="#a0a0a0" stroked="f"/>
        </w:pict>
      </w:r>
    </w:p>
    <w:p w14:paraId="746B278D" w14:textId="77777777" w:rsidR="00CF7F2E" w:rsidRDefault="00CF7F2E" w:rsidP="00CF7F2E">
      <w:pPr>
        <w:pStyle w:val="Heading2"/>
      </w:pPr>
      <w:r w:rsidRPr="009A1BBC">
        <w:t>Disadvantages</w:t>
      </w:r>
    </w:p>
    <w:p w14:paraId="4DD92F81" w14:textId="77777777" w:rsidR="00CF7F2E" w:rsidRPr="009A1BBC" w:rsidRDefault="00CF7F2E" w:rsidP="00CF7F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0003544" w14:textId="77777777" w:rsidR="00CF7F2E" w:rsidRPr="009A1BBC" w:rsidRDefault="00CF7F2E" w:rsidP="00CF7F2E">
      <w:pPr>
        <w:numPr>
          <w:ilvl w:val="0"/>
          <w:numId w:val="7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More expensive (needs redundant hardware)</w:t>
      </w:r>
    </w:p>
    <w:p w14:paraId="43083D88" w14:textId="77777777" w:rsidR="00CF7F2E" w:rsidRPr="009A1BBC" w:rsidRDefault="00CF7F2E" w:rsidP="00CF7F2E">
      <w:pPr>
        <w:numPr>
          <w:ilvl w:val="0"/>
          <w:numId w:val="7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Requires specialized software for failover</w:t>
      </w:r>
    </w:p>
    <w:p w14:paraId="2E2D5D5A" w14:textId="77777777" w:rsidR="00CF7F2E" w:rsidRPr="009A1BBC" w:rsidRDefault="00CF7F2E" w:rsidP="00CF7F2E">
      <w:pPr>
        <w:numPr>
          <w:ilvl w:val="0"/>
          <w:numId w:val="7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Slightly more complex to configure and maintain</w:t>
      </w:r>
    </w:p>
    <w:p w14:paraId="1D632275" w14:textId="77777777" w:rsidR="00CF7F2E" w:rsidRPr="009854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49543A62">
          <v:rect id="_x0000_i1032" style="width:0;height:1.5pt" o:hralign="center" o:bullet="t" o:hrstd="t" o:hr="t" fillcolor="#a0a0a0" stroked="f"/>
        </w:pict>
      </w:r>
    </w:p>
    <w:p w14:paraId="7F2DB765" w14:textId="77777777" w:rsidR="00CF7F2E" w:rsidRDefault="00CF7F2E" w:rsidP="00CF7F2E">
      <w:pPr>
        <w:pStyle w:val="Heading2"/>
      </w:pPr>
      <w:r w:rsidRPr="009854BC">
        <w:t>Normal Cluster vs HPC / HA Cluster</w:t>
      </w:r>
    </w:p>
    <w:p w14:paraId="17E1962E" w14:textId="77777777" w:rsidR="00CF7F2E" w:rsidRDefault="00CF7F2E" w:rsidP="00CF7F2E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44B192F" w14:textId="77777777" w:rsidR="00CF7F2E" w:rsidRPr="00FD2D6F" w:rsidRDefault="00CF7F2E" w:rsidP="00CF7F2E">
      <w:r>
        <w:rPr>
          <w:noProof/>
        </w:rPr>
        <w:drawing>
          <wp:inline distT="0" distB="0" distL="0" distR="0" wp14:anchorId="20757C9A" wp14:editId="5639DA9D">
            <wp:extent cx="5943600" cy="1594485"/>
            <wp:effectExtent l="0" t="0" r="0" b="5715"/>
            <wp:docPr id="151964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47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17"/>
        <w:gridCol w:w="2773"/>
        <w:gridCol w:w="2854"/>
      </w:tblGrid>
      <w:tr w:rsidR="00CF7F2E" w:rsidRPr="009854BC" w14:paraId="4FC533B3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1FBF1" w14:textId="77777777" w:rsidR="00CF7F2E" w:rsidRPr="009854BC" w:rsidRDefault="00CF7F2E" w:rsidP="00946108">
            <w:pPr>
              <w:rPr>
                <w:rFonts w:ascii="Roboto Mono" w:hAnsi="Roboto Mono"/>
                <w:b/>
                <w:bCs/>
              </w:rPr>
            </w:pPr>
            <w:r w:rsidRPr="009854B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FAF431" w14:textId="77777777" w:rsidR="00CF7F2E" w:rsidRPr="009854BC" w:rsidRDefault="00CF7F2E" w:rsidP="00946108">
            <w:pPr>
              <w:rPr>
                <w:rFonts w:ascii="Roboto Mono" w:hAnsi="Roboto Mono"/>
                <w:b/>
                <w:bCs/>
              </w:rPr>
            </w:pPr>
            <w:r w:rsidRPr="009854BC">
              <w:rPr>
                <w:rFonts w:ascii="Roboto Mono" w:hAnsi="Roboto Mono"/>
                <w:b/>
                <w:bCs/>
              </w:rPr>
              <w:t>Normal Cluster</w:t>
            </w:r>
          </w:p>
        </w:tc>
        <w:tc>
          <w:tcPr>
            <w:tcW w:w="0" w:type="auto"/>
            <w:vAlign w:val="center"/>
            <w:hideMark/>
          </w:tcPr>
          <w:p w14:paraId="6276B2A6" w14:textId="77777777" w:rsidR="00CF7F2E" w:rsidRPr="009854BC" w:rsidRDefault="00CF7F2E" w:rsidP="00946108">
            <w:pPr>
              <w:rPr>
                <w:rFonts w:ascii="Roboto Mono" w:hAnsi="Roboto Mono"/>
                <w:b/>
                <w:bCs/>
              </w:rPr>
            </w:pPr>
            <w:r w:rsidRPr="009854BC">
              <w:rPr>
                <w:rFonts w:ascii="Roboto Mono" w:hAnsi="Roboto Mono"/>
                <w:b/>
                <w:bCs/>
              </w:rPr>
              <w:t>HPC Cluster</w:t>
            </w:r>
          </w:p>
        </w:tc>
        <w:tc>
          <w:tcPr>
            <w:tcW w:w="0" w:type="auto"/>
            <w:vAlign w:val="center"/>
            <w:hideMark/>
          </w:tcPr>
          <w:p w14:paraId="7EB062A4" w14:textId="77777777" w:rsidR="00CF7F2E" w:rsidRPr="009854BC" w:rsidRDefault="00CF7F2E" w:rsidP="00946108">
            <w:pPr>
              <w:rPr>
                <w:rFonts w:ascii="Roboto Mono" w:hAnsi="Roboto Mono"/>
                <w:b/>
                <w:bCs/>
              </w:rPr>
            </w:pPr>
            <w:r w:rsidRPr="009854BC">
              <w:rPr>
                <w:rFonts w:ascii="Roboto Mono" w:hAnsi="Roboto Mono"/>
                <w:b/>
                <w:bCs/>
              </w:rPr>
              <w:t>HA Cluster</w:t>
            </w:r>
          </w:p>
        </w:tc>
      </w:tr>
      <w:tr w:rsidR="00CF7F2E" w:rsidRPr="009854BC" w14:paraId="4F468B8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3943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26A9403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General availability</w:t>
            </w:r>
          </w:p>
        </w:tc>
        <w:tc>
          <w:tcPr>
            <w:tcW w:w="0" w:type="auto"/>
            <w:vAlign w:val="center"/>
            <w:hideMark/>
          </w:tcPr>
          <w:p w14:paraId="6DBCF44E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High-performance computing</w:t>
            </w:r>
          </w:p>
        </w:tc>
        <w:tc>
          <w:tcPr>
            <w:tcW w:w="0" w:type="auto"/>
            <w:vAlign w:val="center"/>
            <w:hideMark/>
          </w:tcPr>
          <w:p w14:paraId="04F53D8A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Fault-tolerant / continuous service</w:t>
            </w:r>
          </w:p>
        </w:tc>
      </w:tr>
      <w:tr w:rsidR="00CF7F2E" w:rsidRPr="009854BC" w14:paraId="4647FA4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D2CA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A3D840C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Resource sharing</w:t>
            </w:r>
          </w:p>
        </w:tc>
        <w:tc>
          <w:tcPr>
            <w:tcW w:w="0" w:type="auto"/>
            <w:vAlign w:val="center"/>
            <w:hideMark/>
          </w:tcPr>
          <w:p w14:paraId="34FF9315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Speed &amp; parallel processing</w:t>
            </w:r>
          </w:p>
        </w:tc>
        <w:tc>
          <w:tcPr>
            <w:tcW w:w="0" w:type="auto"/>
            <w:vAlign w:val="center"/>
            <w:hideMark/>
          </w:tcPr>
          <w:p w14:paraId="4BBA547C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Minimal downtime</w:t>
            </w:r>
          </w:p>
        </w:tc>
      </w:tr>
      <w:tr w:rsidR="00CF7F2E" w:rsidRPr="009854BC" w14:paraId="7D2F44C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5355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E3BCB47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6F2561D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DE38A1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Medium</w:t>
            </w:r>
          </w:p>
        </w:tc>
      </w:tr>
      <w:tr w:rsidR="00CF7F2E" w:rsidRPr="009854BC" w14:paraId="1EB7DEE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E999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8A756B2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Office file servers</w:t>
            </w:r>
          </w:p>
        </w:tc>
        <w:tc>
          <w:tcPr>
            <w:tcW w:w="0" w:type="auto"/>
            <w:vAlign w:val="center"/>
            <w:hideMark/>
          </w:tcPr>
          <w:p w14:paraId="36B5A269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Supercomputers</w:t>
            </w:r>
          </w:p>
        </w:tc>
        <w:tc>
          <w:tcPr>
            <w:tcW w:w="0" w:type="auto"/>
            <w:vAlign w:val="center"/>
            <w:hideMark/>
          </w:tcPr>
          <w:p w14:paraId="71247560" w14:textId="77777777" w:rsidR="00CF7F2E" w:rsidRPr="009854BC" w:rsidRDefault="00CF7F2E" w:rsidP="00946108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Banking servers</w:t>
            </w:r>
          </w:p>
        </w:tc>
      </w:tr>
    </w:tbl>
    <w:p w14:paraId="0EEF4E04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3F50AE8C">
          <v:rect id="_x0000_i1033" style="width:0;height:1.5pt" o:hralign="center" o:hrstd="t" o:hr="t" fillcolor="#a0a0a0" stroked="f"/>
        </w:pict>
      </w:r>
    </w:p>
    <w:p w14:paraId="0D9099DE" w14:textId="77777777" w:rsidR="00CF7F2E" w:rsidRDefault="00CF7F2E" w:rsidP="00CF7F2E">
      <w:pPr>
        <w:pStyle w:val="Heading2"/>
      </w:pPr>
      <w:r w:rsidRPr="009A1BBC">
        <w:t>Simple Analogy</w:t>
      </w:r>
    </w:p>
    <w:p w14:paraId="7F6B85C7" w14:textId="77777777" w:rsidR="00CF7F2E" w:rsidRPr="009A1BBC" w:rsidRDefault="00CF7F2E" w:rsidP="00CF7F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AF822F8" w14:textId="77777777" w:rsidR="00CF7F2E" w:rsidRPr="009A1BBC" w:rsidRDefault="00CF7F2E" w:rsidP="00CF7F2E">
      <w:pPr>
        <w:numPr>
          <w:ilvl w:val="0"/>
          <w:numId w:val="8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HA Cluster:</w:t>
      </w:r>
      <w:r w:rsidRPr="009A1BBC">
        <w:rPr>
          <w:rFonts w:ascii="Roboto Mono" w:hAnsi="Roboto Mono"/>
        </w:rPr>
        <w:t xml:space="preserve"> Backup generator in a hospital</w:t>
      </w:r>
    </w:p>
    <w:p w14:paraId="7C6271B6" w14:textId="77777777" w:rsidR="00CF7F2E" w:rsidRPr="009A1BBC" w:rsidRDefault="00CF7F2E" w:rsidP="00CF7F2E">
      <w:pPr>
        <w:numPr>
          <w:ilvl w:val="1"/>
          <w:numId w:val="8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Primary power source runs normally</w:t>
      </w:r>
    </w:p>
    <w:p w14:paraId="67B1495A" w14:textId="77777777" w:rsidR="00CF7F2E" w:rsidRPr="009A1BBC" w:rsidRDefault="00CF7F2E" w:rsidP="00CF7F2E">
      <w:pPr>
        <w:numPr>
          <w:ilvl w:val="1"/>
          <w:numId w:val="8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If it fails, the backup generator kicks in automatically</w:t>
      </w:r>
    </w:p>
    <w:p w14:paraId="1757F3D0" w14:textId="77777777" w:rsidR="00CF7F2E" w:rsidRPr="009A1BBC" w:rsidRDefault="00CF7F2E" w:rsidP="00CF7F2E">
      <w:pPr>
        <w:numPr>
          <w:ilvl w:val="1"/>
          <w:numId w:val="8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Patients (clients) are not affected</w:t>
      </w:r>
    </w:p>
    <w:p w14:paraId="24313E8B" w14:textId="77777777" w:rsidR="00CF7F2E" w:rsidRPr="009A1BBC" w:rsidRDefault="00CF7F2E" w:rsidP="00CF7F2E">
      <w:pPr>
        <w:rPr>
          <w:rFonts w:ascii="Roboto Mono" w:hAnsi="Roboto Mono"/>
        </w:rPr>
      </w:pPr>
      <w:r>
        <w:rPr>
          <w:rFonts w:ascii="Roboto Mono" w:hAnsi="Roboto Mono"/>
        </w:rPr>
        <w:pict w14:anchorId="15450EBF">
          <v:rect id="_x0000_i1034" style="width:0;height:1.5pt" o:hralign="center" o:hrstd="t" o:hr="t" fillcolor="#a0a0a0" stroked="f"/>
        </w:pict>
      </w:r>
    </w:p>
    <w:p w14:paraId="10391505" w14:textId="77777777" w:rsidR="00CF7F2E" w:rsidRPr="009A1BBC" w:rsidRDefault="00CF7F2E" w:rsidP="00CF7F2E">
      <w:pPr>
        <w:rPr>
          <w:rFonts w:ascii="Roboto Mono" w:hAnsi="Roboto Mono"/>
        </w:rPr>
      </w:pPr>
    </w:p>
    <w:p w14:paraId="4FFA23DE" w14:textId="77777777" w:rsidR="00A70480" w:rsidRPr="00CF7F2E" w:rsidRDefault="00A70480" w:rsidP="00CF7F2E"/>
    <w:sectPr w:rsidR="00A70480" w:rsidRPr="00CF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147"/>
    <w:multiLevelType w:val="multilevel"/>
    <w:tmpl w:val="971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5D6E"/>
    <w:multiLevelType w:val="multilevel"/>
    <w:tmpl w:val="36FE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F2C32"/>
    <w:multiLevelType w:val="multilevel"/>
    <w:tmpl w:val="6C9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241EA"/>
    <w:multiLevelType w:val="multilevel"/>
    <w:tmpl w:val="E97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35534"/>
    <w:multiLevelType w:val="multilevel"/>
    <w:tmpl w:val="CCC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C3E3C"/>
    <w:multiLevelType w:val="multilevel"/>
    <w:tmpl w:val="8258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30917"/>
    <w:multiLevelType w:val="multilevel"/>
    <w:tmpl w:val="B84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D76A5"/>
    <w:multiLevelType w:val="multilevel"/>
    <w:tmpl w:val="E30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676077">
    <w:abstractNumId w:val="7"/>
  </w:num>
  <w:num w:numId="2" w16cid:durableId="658117269">
    <w:abstractNumId w:val="3"/>
  </w:num>
  <w:num w:numId="3" w16cid:durableId="228925129">
    <w:abstractNumId w:val="1"/>
  </w:num>
  <w:num w:numId="4" w16cid:durableId="1411268052">
    <w:abstractNumId w:val="5"/>
  </w:num>
  <w:num w:numId="5" w16cid:durableId="2128379793">
    <w:abstractNumId w:val="2"/>
  </w:num>
  <w:num w:numId="6" w16cid:durableId="191309427">
    <w:abstractNumId w:val="4"/>
  </w:num>
  <w:num w:numId="7" w16cid:durableId="1673677348">
    <w:abstractNumId w:val="6"/>
  </w:num>
  <w:num w:numId="8" w16cid:durableId="200346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2E"/>
    <w:rsid w:val="002D1F4F"/>
    <w:rsid w:val="00711B4D"/>
    <w:rsid w:val="00854D6A"/>
    <w:rsid w:val="008952B3"/>
    <w:rsid w:val="00A70480"/>
    <w:rsid w:val="00CF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9A65"/>
  <w15:chartTrackingRefBased/>
  <w15:docId w15:val="{05694188-3A12-42A2-BE06-2CA09947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E"/>
  </w:style>
  <w:style w:type="paragraph" w:styleId="Heading1">
    <w:name w:val="heading 1"/>
    <w:basedOn w:val="Normal"/>
    <w:next w:val="Normal"/>
    <w:link w:val="Heading1Char"/>
    <w:uiPriority w:val="9"/>
    <w:qFormat/>
    <w:rsid w:val="00CF7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