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x3tmjgeck02e" w:id="0"/>
      <w:bookmarkEnd w:id="0"/>
      <w:r w:rsidDel="00000000" w:rsidR="00000000" w:rsidRPr="00000000">
        <w:rPr>
          <w:rtl w:val="0"/>
        </w:rPr>
        <w:t xml:space="preserve">Phases of the Software Testing Life Cycle (STLC)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Roboto Mono" w:cs="Roboto Mono" w:eastAsia="Roboto Mono" w:hAnsi="Roboto Mono"/>
          <w:b w:val="1"/>
          <w:color w:val="000000"/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are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main phases of the Software Testing Life Cycle (STLC)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STLC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defines a structured approach to plan, design, execute, and close testing activities to ensure software quality.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Requirement Analysis</w:t>
        <w:br w:type="textWrapping"/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Understanding and analyzing requirements (functional &amp; non-functional) from a testing perspective.</w:t>
        <w:br w:type="textWrapping"/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Requirement Traceability Matrix (RTM)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Planning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Defining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scope, objectives, resources, schedule, and strategy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testing.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Plan document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Analysis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Identifying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to test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(test conditions, features, and risks).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List of test conditions and priorities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Design &amp; Development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Designing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cases, test data, and scripts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based on identified conditions.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cases, Test data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 Setup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Preparing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hardware, software, and configurations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needed for testing.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Ready-to-use test environment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Execution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Running test cases, logging results, and raising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defects for failed tests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execution reports, defect reports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Reporting &amp; Closure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Preparing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summary reports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metrics, and ensuring all objectives are met.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summary report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Monitoring &amp; Control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Continuously tracking progress, risks, and taking corrective actions during the testing process.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Status reports, dashboards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Completion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Closing testing activities after exit criteria are met and delivering final artifacts.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Output: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Closure report, Lessons learned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