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hdvzsye9z1bx" w:id="0"/>
      <w:bookmarkEnd w:id="0"/>
      <w:r w:rsidDel="00000000" w:rsidR="00000000" w:rsidRPr="00000000">
        <w:rPr>
          <w:rtl w:val="0"/>
        </w:rPr>
        <w:t xml:space="preserve">Test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ehlckv91vs" w:id="1"/>
      <w:bookmarkEnd w:id="1"/>
      <w:r w:rsidDel="00000000" w:rsidR="00000000" w:rsidRPr="00000000">
        <w:rPr>
          <w:rtl w:val="0"/>
        </w:rPr>
        <w:t xml:space="preserve">What is Test Management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Management is the process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planning, organizing, controlling, and monitoring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all activities related to software testing in order to ensure product quality and successful project delivery.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not just about executing tests, but also about managing the entire testing lifecycle — from defining test objectives to reporting results.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z8499h1o3zy" w:id="2"/>
      <w:bookmarkEnd w:id="2"/>
      <w:r w:rsidDel="00000000" w:rsidR="00000000" w:rsidRPr="00000000">
        <w:rPr>
          <w:rtl w:val="0"/>
        </w:rPr>
        <w:t xml:space="preserve">🔑 Key Aspects of Test Management: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Planning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Defining test objectives, scope, resources, schedule, and risks.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Deciding on the test strategy and approach (manual, automated, or hybrid).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 &amp; Development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Creating test cases, test data, and test scripts.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Ensuring traceability to requirements.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manual/automated tests.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 defects, re-testing, and regression testing.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Monitoring &amp; Control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Tracking progress with metrics (e.g., test coverage, defect density, pass/fail rate).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Adjusting the test plan if risks or delays occur.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Management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Reporting, tracking, prioritizing, and resolving bugs.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Communicating with developers and stakeholders.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Reporting &amp; Closure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Summarizing results, lessons learned, and quality evaluation.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Archiving test artifacts for reuse.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9vlscqb6zp73" w:id="3"/>
      <w:bookmarkEnd w:id="3"/>
      <w:r w:rsidDel="00000000" w:rsidR="00000000" w:rsidRPr="00000000">
        <w:rPr>
          <w:rtl w:val="0"/>
        </w:rPr>
        <w:t xml:space="preserve">⚙️ Tools for Test Management: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Jira (with Zephyr / Xray)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TestRail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qTest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Micro Focus ALM (Quality Center)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PractiTest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ensures that testing is structured, efficient, and aligned with project goals, so teams deliver a high-quality product within time and budget.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