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or0wv5ng8nu4" w:id="0"/>
      <w:bookmarkEnd w:id="0"/>
      <w:r w:rsidDel="00000000" w:rsidR="00000000" w:rsidRPr="00000000">
        <w:rPr>
          <w:rtl w:val="0"/>
        </w:rPr>
        <w:t xml:space="preserve">Common Estimation Techniques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rPr/>
      </w:pPr>
      <w:bookmarkStart w:colFirst="0" w:colLast="0" w:name="_udpx1mmbymk2" w:id="1"/>
      <w:bookmarkEnd w:id="1"/>
      <w:r w:rsidDel="00000000" w:rsidR="00000000" w:rsidRPr="00000000">
        <w:rPr>
          <w:rtl w:val="0"/>
        </w:rPr>
        <w:t xml:space="preserve">1. Work Breakdown Structure (WBS)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Testing tasks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broken down into smaller sub-tasks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Estimate each sub-task → then add them up.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Planning = 8 hrs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Case Design = 20 hrs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Execution = 40 hrs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Defect Retesting = 12 hrs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Total = 80 hrs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rPr/>
      </w:pPr>
      <w:bookmarkStart w:colFirst="0" w:colLast="0" w:name="_dqnahuo8kv89" w:id="2"/>
      <w:bookmarkEnd w:id="2"/>
      <w:r w:rsidDel="00000000" w:rsidR="00000000" w:rsidRPr="00000000">
        <w:rPr>
          <w:rtl w:val="0"/>
        </w:rPr>
        <w:t xml:space="preserve">2. Expert Judgment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Estimation based on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experience of senior testers or managers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Useful when similar projects were done before.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test manager recalls a similar e-commerce project took ~200 hrs.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Adjusts based on new complexity → 220 hrs.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/>
      </w:pPr>
      <w:bookmarkStart w:colFirst="0" w:colLast="0" w:name="_ta54767d46nb" w:id="3"/>
      <w:bookmarkEnd w:id="3"/>
      <w:r w:rsidDel="00000000" w:rsidR="00000000" w:rsidRPr="00000000">
        <w:rPr>
          <w:rtl w:val="0"/>
        </w:rPr>
        <w:t xml:space="preserve">3. Three-Point Estimation (PERT Technique)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3 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calculate realistic estimates: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 (Optimistic)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best case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 (Most Likely)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normal case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 (Pessimistic)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worst case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Formula: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1857375" cy="466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Estimate=O+4M+P6\text{Estimate} = \frac{O + 4M + P}{6}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 = 10 hrs, M = 15 hrs, P = 30 hrs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Estimate = (10 + 4×15 + 30) ÷ 6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16.67 hrs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rPr/>
      </w:pPr>
      <w:bookmarkStart w:colFirst="0" w:colLast="0" w:name="_rnj05wvuurtf" w:id="4"/>
      <w:bookmarkEnd w:id="4"/>
      <w:r w:rsidDel="00000000" w:rsidR="00000000" w:rsidRPr="00000000">
        <w:rPr>
          <w:rtl w:val="0"/>
        </w:rPr>
        <w:t xml:space="preserve">4. Function Point Analysis (FPA)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Estimates effort based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functionality 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(inputs, outputs, user interactions, files, etc.).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More functionality → more testing effort.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Login (5 pts), Payment (10 pts), Reporting (15 pts).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Total = 30 Function Points → 3 hrs per FP = 90 hrs testing.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rPr/>
      </w:pPr>
      <w:bookmarkStart w:colFirst="0" w:colLast="0" w:name="_g0ufor9dpymj" w:id="5"/>
      <w:bookmarkEnd w:id="5"/>
      <w:r w:rsidDel="00000000" w:rsidR="00000000" w:rsidRPr="00000000">
        <w:rPr>
          <w:rtl w:val="0"/>
        </w:rPr>
        <w:t xml:space="preserve">5. Use Case Point (UCP)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Similar to FPA but based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 cases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Factors in complexity of actors &amp; transactions.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Simple Actor = 1 pt, Complex Actor = 3 pts.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Simple Use Case = 5 pts, Complex Use Case = 15 pts.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Multiply by productivity factor → final estimate.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rPr/>
      </w:pPr>
      <w:bookmarkStart w:colFirst="0" w:colLast="0" w:name="_3pokene4t414" w:id="6"/>
      <w:bookmarkEnd w:id="6"/>
      <w:r w:rsidDel="00000000" w:rsidR="00000000" w:rsidRPr="00000000">
        <w:rPr>
          <w:rtl w:val="0"/>
        </w:rPr>
        <w:t xml:space="preserve">6. Test Point Analysis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Special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Effort is based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number of test cases × complexity factor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100 test cases × 1 hr each = 100 hrs.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If 20% are complex → +20 hrs.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Total = 120 hrs.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rPr/>
      </w:pPr>
      <w:bookmarkStart w:colFirst="0" w:colLast="0" w:name="_kkjqi1k5vtmf" w:id="7"/>
      <w:bookmarkEnd w:id="7"/>
      <w:r w:rsidDel="00000000" w:rsidR="00000000" w:rsidRPr="00000000">
        <w:rPr>
          <w:rtl w:val="0"/>
        </w:rPr>
        <w:t xml:space="preserve">7. Wideband Delphi Technique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group of experts give estimates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independently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Then discuss differences and refine until consensus is reached.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Expert A: 150 hrs, Expert B: 200 hrs, Expert C: 180 hrs → After discussion, agree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185 hrs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m92jeqcck8m0" w:id="8"/>
      <w:bookmarkEnd w:id="8"/>
      <w:r w:rsidDel="00000000" w:rsidR="00000000" w:rsidRPr="00000000">
        <w:rPr>
          <w:rtl w:val="0"/>
        </w:rPr>
        <w:t xml:space="preserve">8. Matrix-Based Technique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 a matrix of features/modules vs. complexity/risk levels to assign effort.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943600" cy="889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3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680"/>
        <w:gridCol w:w="1100"/>
        <w:gridCol w:w="740"/>
        <w:tblGridChange w:id="0">
          <w:tblGrid>
            <w:gridCol w:w="1175"/>
            <w:gridCol w:w="680"/>
            <w:gridCol w:w="1100"/>
            <w:gridCol w:w="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Feature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6 hr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Feature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6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9 hr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If Feature A = High → 6 hrs, Feature B = Medium → 6 hrs 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Total = 12 hrs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afkp325j03uu" w:id="9"/>
      <w:bookmarkEnd w:id="9"/>
      <w:r w:rsidDel="00000000" w:rsidR="00000000" w:rsidRPr="00000000">
        <w:rPr>
          <w:rtl w:val="0"/>
        </w:rPr>
        <w:t xml:space="preserve">9. Ratio-Based Estimation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 historical ratios between development and testing from similar projects.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Previous project ratio = 1:0.4 (Dev:Test)</w:t>
        <w:br w:type="textWrapping"/>
        <w:t xml:space="preserve"> If Dev = 1000 hrs → Testing = 400 hrs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3fduy5ova5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Extrapolation Estimation Technique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 actual completed work to estimate remaining effort.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First 50 test cases = 80 hrs → For 200 cases →</w:t>
        <w:br w:type="textWrapping"/>
        <w:t xml:space="preserve"> Estimate = (80 ÷ 50) × 200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320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rPr/>
      </w:pPr>
      <w:bookmarkStart w:colFirst="0" w:colLast="0" w:name="_l3l77kkiouiz" w:id="11"/>
      <w:bookmarkEnd w:id="11"/>
      <w:r w:rsidDel="00000000" w:rsidR="00000000" w:rsidRPr="00000000">
        <w:rPr>
          <w:rtl w:val="0"/>
        </w:rPr>
        <w:t xml:space="preserve">11. Percentage of Development Effort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Testing is estimated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fixed percentage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development time.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If development = 1000 hrs, testing = 30% 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300 hrs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ob1xp18ccxfr" w:id="12"/>
      <w:bookmarkEnd w:id="12"/>
      <w:r w:rsidDel="00000000" w:rsidR="00000000" w:rsidRPr="00000000">
        <w:rPr>
          <w:rtl w:val="0"/>
        </w:rPr>
        <w:t xml:space="preserve">Scenario Used for All Techniques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🔥 Perfect! I’ll create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comprehensive side-by-side comparison 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 11 estimation techniques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applied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same project scenario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pmrnnuhfap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Scenario Used for All Techniques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Project: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E-commerce Website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Development Effort: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1,000 hrs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Modules: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Product Catalog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Reports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Complexity Assumptions: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Login → Low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Product Catalog → Medium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Payment → High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Reports → High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Test Cases: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200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Complexity Mix: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20% complex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Productivity Factor: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20 hrs per Use Case Point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Function Points: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Login (5), Payment (10), Reports (15) = 30 FP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Case Points: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40 UCP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zzb3pft2yv4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Comparison Table (All 11 Techniques)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46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8.3809523809523"/>
        <w:gridCol w:w="3451.8095238095243"/>
        <w:gridCol w:w="3659.809523809524"/>
        <w:tblGridChange w:id="0">
          <w:tblGrid>
            <w:gridCol w:w="2248.3809523809523"/>
            <w:gridCol w:w="3451.8095238095243"/>
            <w:gridCol w:w="3659.8095238095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Formula /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1. WBS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Sum of detailed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80 hrs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2. Expert Judgment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Based on similar past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220 hrs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3. PERT (Three-Point)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(O + 4M + P) / 6 → O=10, M=15, P=30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16.7 hrs per task → ~200 hrs total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4. Function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FP × Productivity (3 hrs/FP)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30 FP × 3 = 90 hrs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5. Use Case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UCP × Productivity Factor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40 × 20 = 800 hrs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6. Test Point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#TC × Avg Time + Complexity Factor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200 × 1 + (20% × 200 × 0.5) = 240 hrs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7. Wideband Delphi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Expert consensus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185 hrs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8. % of Dev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Dev Effort × % (30%)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1,000 × 0.3 = 300 hrs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9. Matrix-Based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Sum of module complexity-based estimates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140 hrs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10. Ratio-Based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Dev Effort × Historical Ratio (0.4)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1,000 × 0.4 = 400 hrs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11. Extrapolation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Completed cases scaled 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80 hrs for 50 cases → (80 ÷ 50) × 200 = 320 hrs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Key Insights: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Lowest Estimate: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WBS (80 hrs) – because we assumed minimal tasks.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Highest Estimate: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UCP (800 hrs) – very conservative.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Balanced Methods: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% of Dev Effort (300 hrs), Test Point Analysis (240 hrs), Matrix (140 hrs).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rtl w:val="0"/>
        </w:rPr>
        <w:t xml:space="preserve">Next Step Options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✔ </w:t>
      </w:r>
      <w:r w:rsidDel="00000000" w:rsidR="00000000" w:rsidRPr="00000000">
        <w:rPr>
          <w:b w:val="1"/>
          <w:rtl w:val="0"/>
        </w:rPr>
        <w:t xml:space="preserve">1. Create a clean, color-coded Excel table + Graph (Bar Chart) showing all 11 estimates.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rtl w:val="0"/>
        </w:rPr>
        <w:t xml:space="preserve">2. Generate a downloadable PDF summary (detailed explanation of each method + table + chart).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rtl w:val="0"/>
        </w:rPr>
        <w:t xml:space="preserve">3. Make a Visual Infographic (for quick reference).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Which one do you want first: </w:t>
      </w:r>
      <w:r w:rsidDel="00000000" w:rsidR="00000000" w:rsidRPr="00000000">
        <w:rPr>
          <w:b w:val="1"/>
          <w:rtl w:val="0"/>
        </w:rPr>
        <w:t xml:space="preserve">Excel file + Chart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Infographic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