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A22" w:rsidRPr="004A2A22" w:rsidRDefault="004A2A22" w:rsidP="004A2A22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ldpq1qb6ycky" w:colFirst="0" w:colLast="0"/>
      <w:bookmarkEnd w:id="0"/>
      <w:r w:rsidRPr="004A2A22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DNS SOA Record</w:t>
      </w:r>
    </w:p>
    <w:p w:rsidR="004A2A22" w:rsidRPr="004A2A22" w:rsidRDefault="004A2A22" w:rsidP="004A2A22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hcgwsui4m62" w:colFirst="0" w:colLast="0"/>
      <w:bookmarkEnd w:id="1"/>
      <w:r w:rsidRPr="004A2A2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🏁</w:t>
      </w:r>
      <w:r w:rsidRPr="004A2A2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DNS SOA Record?</w:t>
      </w:r>
    </w:p>
    <w:p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2A2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A2A2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A2A2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 Record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(Start of Authority) is a crucial DNS record that provides important information about a DNS zone, including the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authoritative name server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domain and various control parameters.</w:t>
      </w:r>
    </w:p>
    <w:p w:rsidR="004A2A22" w:rsidRPr="004A2A22" w:rsidRDefault="004A2A22" w:rsidP="004A2A2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the SOA record as the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“start” of a DNS zone file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containing metadata about the domain’s DNS settings.</w:t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4A2A22" w:rsidRPr="004A2A22" w:rsidRDefault="004A2A22" w:rsidP="004A2A22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d9r2q7qcx3pw" w:colFirst="0" w:colLast="0"/>
      <w:bookmarkEnd w:id="2"/>
      <w:r w:rsidRPr="004A2A2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🔍</w:t>
      </w:r>
      <w:r w:rsidRPr="004A2A2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Components of an SOA Record</w:t>
      </w:r>
    </w:p>
    <w:p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2A2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A2A2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A2A2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SOA record includes:</w:t>
      </w:r>
    </w:p>
    <w:p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6C1C68" wp14:editId="688AA6EF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695"/>
      </w:tblGrid>
      <w:tr w:rsidR="004A2A22" w:rsidRPr="004A2A22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2A22" w:rsidRPr="004A2A22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NS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primary authoritative name server for the zone</w:t>
            </w:r>
          </w:p>
        </w:tc>
      </w:tr>
      <w:tr w:rsidR="004A2A22" w:rsidRPr="004A2A22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Responsible Email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address of the domain administrator (in a special format)</w:t>
            </w:r>
          </w:p>
        </w:tc>
      </w:tr>
      <w:tr w:rsidR="004A2A22" w:rsidRPr="004A2A22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Serial Number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version number for the zone file (increments with changes)</w:t>
            </w:r>
          </w:p>
        </w:tc>
      </w:tr>
      <w:tr w:rsidR="004A2A22" w:rsidRPr="004A2A22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often secondary servers should check for updates (in seconds)</w:t>
            </w:r>
          </w:p>
        </w:tc>
      </w:tr>
      <w:tr w:rsidR="004A2A22" w:rsidRPr="004A2A22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Retry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often to retry if the last refresh failed</w:t>
            </w:r>
          </w:p>
        </w:tc>
      </w:tr>
      <w:tr w:rsidR="004A2A22" w:rsidRPr="004A2A22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long secondary servers keep data without updates</w:t>
            </w:r>
          </w:p>
        </w:tc>
      </w:tr>
      <w:tr w:rsidR="004A2A22" w:rsidRPr="004A2A22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Minimum TTL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TTL for DNS records in the zone</w:t>
            </w:r>
          </w:p>
        </w:tc>
      </w:tr>
    </w:tbl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4A2A22" w:rsidRPr="004A2A22" w:rsidRDefault="004A2A22" w:rsidP="004A2A2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xybzq6jgw08a" w:colFirst="0" w:colLast="0"/>
      <w:bookmarkEnd w:id="3"/>
      <w:r w:rsidRPr="004A2A2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4A2A2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SOA Record</w:t>
      </w:r>
    </w:p>
    <w:p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2A2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A2A2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A2A2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3300E8" wp14:editId="01B69535">
            <wp:extent cx="5943600" cy="1879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example.com. IN SOA ns1.exampledns.com. admin.example.com. (</w:t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2023061501 ; serial</w:t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7200       ; refresh (2 hours)</w:t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3600       ; retry (1 hour)</w:t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1209600    ; expire (14 days)</w:t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3600       ; minimum TTL (1 hour)</w:t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4A2A22" w:rsidRPr="004A2A22" w:rsidRDefault="004A2A22" w:rsidP="004A2A22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u5uvt8uypwit" w:colFirst="0" w:colLast="0"/>
      <w:bookmarkEnd w:id="4"/>
      <w:r w:rsidRPr="004A2A2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🌐</w:t>
      </w:r>
      <w:r w:rsidRPr="004A2A2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Why is the SOA Record Important?</w:t>
      </w:r>
    </w:p>
    <w:p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2A2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A2A2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A2A2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:rsidR="004A2A22" w:rsidRPr="004A2A22" w:rsidRDefault="004A2A22" w:rsidP="004A2A2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controls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zone transfers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primary and secondary DNS servers.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A2A22" w:rsidRPr="004A2A22" w:rsidRDefault="004A2A22" w:rsidP="004A2A2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DNS servers know when to update cached info.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A2A22" w:rsidRPr="004A2A22" w:rsidRDefault="004A2A22" w:rsidP="004A2A2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Identifies the authoritative source and admin contact for the DNS zone.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A2A22" w:rsidRPr="004A2A22" w:rsidRDefault="004A2A22" w:rsidP="004A2A2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exvi6cex6pcw" w:colFirst="0" w:colLast="0"/>
      <w:bookmarkEnd w:id="5"/>
      <w:r w:rsidRPr="004A2A22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4A2A22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Summary</w:t>
      </w:r>
    </w:p>
    <w:p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2A2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A2A2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A2A2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86CC53" wp14:editId="52595D3A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5105"/>
      </w:tblGrid>
      <w:tr w:rsidR="004A2A22" w:rsidRPr="004A2A22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A2A22" w:rsidRPr="004A2A22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 Record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of Authority record containing zone metadata</w:t>
            </w:r>
          </w:p>
        </w:tc>
      </w:tr>
      <w:tr w:rsidR="004A2A22" w:rsidRPr="004A2A22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NS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authoritative server</w:t>
            </w:r>
          </w:p>
        </w:tc>
      </w:tr>
      <w:tr w:rsidR="004A2A22" w:rsidRPr="004A2A22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Serial Number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version for updates</w:t>
            </w:r>
          </w:p>
        </w:tc>
      </w:tr>
      <w:tr w:rsidR="004A2A22" w:rsidRPr="004A2A22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Timing Values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update frequency and expiry for zone data</w:t>
            </w:r>
          </w:p>
        </w:tc>
      </w:tr>
    </w:tbl>
    <w:p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70480" w:rsidRPr="004A2A22" w:rsidRDefault="00A70480" w:rsidP="004A2A22"/>
    <w:sectPr w:rsidR="00A70480" w:rsidRPr="004A2A22" w:rsidSect="004A2A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C0F"/>
    <w:multiLevelType w:val="multilevel"/>
    <w:tmpl w:val="545A5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00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22"/>
    <w:rsid w:val="002D1F4F"/>
    <w:rsid w:val="004A2A22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2820C-2BE4-4104-AD7D-71078112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