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0tnq18orsng" w:id="0"/>
      <w:bookmarkEnd w:id="0"/>
      <w:r w:rsidDel="00000000" w:rsidR="00000000" w:rsidRPr="00000000">
        <w:rPr>
          <w:rtl w:val="0"/>
        </w:rPr>
        <w:t xml:space="preserve">Colloquial Technical Terminology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jrdyhmc3pid" w:id="1"/>
      <w:bookmarkEnd w:id="1"/>
      <w:r w:rsidDel="00000000" w:rsidR="00000000" w:rsidRPr="00000000">
        <w:rPr>
          <w:rtl w:val="0"/>
        </w:rPr>
        <w:t xml:space="preserve">🧾 What is Colloquial Technical Terminology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Colloquial Technical Terminology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informal or slang-like versions of technical terms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within a professional or technical community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often for ease of communication or cultural familiarity.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50pd8sbrfgt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6920"/>
        <w:tblGridChange w:id="0">
          <w:tblGrid>
            <w:gridCol w:w="2315"/>
            <w:gridCol w:w="6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Professionals or insiders in a specific field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simplify or personalize technical language in casual conversation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Informal or semi-formal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less precise but understood within the field’s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Conversational, friendly, insider-specific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"Bug" (instead of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software defect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 - "Doc" (for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doctor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 - "Scope creep" (instead of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project requirement inflation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 - "Crash" (instead of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system failure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Day-to-day work talk, internal meetings, forums, tech blogs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Relation to Formal Technical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derived from formal terminology but shaped by workplace culture or convenience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sz w:val="30"/>
          <w:szCs w:val="30"/>
        </w:rPr>
      </w:pPr>
      <w:bookmarkStart w:colFirst="0" w:colLast="0" w:name="_iwk1h8x5bn67" w:id="3"/>
      <w:bookmarkEnd w:id="3"/>
      <w:r w:rsidDel="00000000" w:rsidR="00000000" w:rsidRPr="00000000">
        <w:rPr>
          <w:sz w:val="30"/>
          <w:szCs w:val="30"/>
          <w:rtl w:val="0"/>
        </w:rPr>
        <w:t xml:space="preserve">Colloquial Terminology vs Technical Terminology vs Lay Terminology: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.8459135866735"/>
        <w:gridCol w:w="2592.1499219156685"/>
        <w:gridCol w:w="2621.384695471109"/>
        <w:gridCol w:w="2650.619469026549"/>
        <w:tblGridChange w:id="0">
          <w:tblGrid>
            <w:gridCol w:w="1495.8459135866735"/>
            <w:gridCol w:w="2592.1499219156685"/>
            <w:gridCol w:w="2621.384695471109"/>
            <w:gridCol w:w="2650.61946902654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8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8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Colloquial Technical Terminology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8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Technical Terminology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8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Lay Terminology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Informal, insider slang or simplified terms used within a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Formal, precise terms used in professional or academic contexts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Everyday terms used to explain technical concepts to the general public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Professionals within a field (informal setting)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Experts, academics, professionals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General public, non-experts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Informal or semi-formal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Highly formal and standardized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Informal and accessible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Ease of communication among peers; brevity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Precision, standardization, and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Simplification and understanding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Conversational, insider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Objective, impersonal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Friendly, simplified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(Software)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“Bug”, “Crash”, “Lag”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“Software defect”, “System failure”, “Latency”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“Problem in the program”, “The app broke”, “It’s slow”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(Medicine)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“Doc”, “Code Blue”, “Heart Attack”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“Physician”, “Cardiac arrest”, “Myocardial infarction”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“Doctor”, “Emergency”, “Heart trouble”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Clarity for 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Low (unless familiar with the field)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Low to 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Internal communication, forums, informal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Journals, technical manuals, academic texts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8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Public health info, journalism, education</w:t>
            </w:r>
          </w:p>
        </w:tc>
      </w:tr>
    </w:tbl>
    <w:p w:rsidR="00000000" w:rsidDel="00000000" w:rsidP="00000000" w:rsidRDefault="00000000" w:rsidRPr="00000000" w14:paraId="00000047">
      <w:pPr>
        <w:spacing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280" w:lineRule="auto"/>
        <w:rPr/>
      </w:pPr>
      <w:bookmarkStart w:colFirst="0" w:colLast="0" w:name="_28d80ulfogim" w:id="4"/>
      <w:bookmarkEnd w:id="4"/>
      <w:r w:rsidDel="00000000" w:rsidR="00000000" w:rsidRPr="00000000">
        <w:rPr>
          <w:rtl w:val="0"/>
        </w:rPr>
        <w:t xml:space="preserve">🧠 Summary: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Colloquial technical terminology blends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professional knowledge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informal tone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helping experts communicate more naturally within their own circles. While not always suitable for formal writing or public communication, it’s effective in team settings and peer discussions.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