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108E" w14:textId="77777777" w:rsidR="00B64374" w:rsidRDefault="00B64374">
      <w:pPr>
        <w:pStyle w:val="Heading1"/>
        <w:spacing w:before="240" w:after="240"/>
      </w:pPr>
      <w:bookmarkStart w:id="0" w:name="_v6k3h6q0xo7s" w:colFirst="0" w:colLast="0"/>
      <w:bookmarkEnd w:id="0"/>
      <w:r>
        <w:t>Syllabic Writing system</w:t>
      </w:r>
    </w:p>
    <w:p w14:paraId="6ED0ED9A" w14:textId="77777777" w:rsidR="00B64374" w:rsidRDefault="00B64374">
      <w:pPr>
        <w:pStyle w:val="Heading2"/>
      </w:pPr>
      <w:bookmarkStart w:id="1" w:name="_1qspdd8dewv8" w:colFirst="0" w:colLast="0"/>
      <w:bookmarkEnd w:id="1"/>
      <w:r>
        <w:t xml:space="preserve">what is Syllabic Writing system </w:t>
      </w:r>
    </w:p>
    <w:p w14:paraId="60381ADD" w14:textId="77777777" w:rsidR="00B64374" w:rsidRDefault="00B643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36B7C1B" w14:textId="77777777" w:rsidR="00B64374" w:rsidRDefault="00B643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syllabic writing system</w:t>
      </w:r>
      <w:r>
        <w:rPr>
          <w:rFonts w:ascii="Roboto Mono" w:eastAsia="Roboto Mono" w:hAnsi="Roboto Mono" w:cs="Roboto Mono"/>
        </w:rPr>
        <w:t xml:space="preserve"> is a type of writing system in which each </w:t>
      </w:r>
      <w:r>
        <w:rPr>
          <w:rFonts w:ascii="Roboto Mono" w:eastAsia="Roboto Mono" w:hAnsi="Roboto Mono" w:cs="Roboto Mono"/>
          <w:b/>
        </w:rPr>
        <w:t>symbol (character)</w:t>
      </w:r>
      <w:r>
        <w:rPr>
          <w:rFonts w:ascii="Roboto Mono" w:eastAsia="Roboto Mono" w:hAnsi="Roboto Mono" w:cs="Roboto Mono"/>
        </w:rPr>
        <w:t xml:space="preserve"> represents 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—a unit of sound that typically consists of a </w:t>
      </w:r>
      <w:r>
        <w:rPr>
          <w:rFonts w:ascii="Roboto Mono" w:eastAsia="Roboto Mono" w:hAnsi="Roboto Mono" w:cs="Roboto Mono"/>
          <w:b/>
        </w:rPr>
        <w:t>consonant + vowel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ka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mi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i/>
        </w:rPr>
        <w:t>to</w:t>
      </w:r>
      <w:r>
        <w:rPr>
          <w:rFonts w:ascii="Roboto Mono" w:eastAsia="Roboto Mono" w:hAnsi="Roboto Mono" w:cs="Roboto Mono"/>
        </w:rPr>
        <w:t xml:space="preserve">), a </w:t>
      </w:r>
      <w:r>
        <w:rPr>
          <w:rFonts w:ascii="Roboto Mono" w:eastAsia="Roboto Mono" w:hAnsi="Roboto Mono" w:cs="Roboto Mono"/>
          <w:b/>
        </w:rPr>
        <w:t>vowel alone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e</w:t>
      </w:r>
      <w:r>
        <w:rPr>
          <w:rFonts w:ascii="Roboto Mono" w:eastAsia="Roboto Mono" w:hAnsi="Roboto Mono" w:cs="Roboto Mono"/>
        </w:rPr>
        <w:t xml:space="preserve">), or sometimes </w:t>
      </w:r>
      <w:r>
        <w:rPr>
          <w:rFonts w:ascii="Roboto Mono" w:eastAsia="Roboto Mono" w:hAnsi="Roboto Mono" w:cs="Roboto Mono"/>
          <w:b/>
        </w:rPr>
        <w:t>consonant + vowel + consonant</w:t>
      </w:r>
      <w:r>
        <w:rPr>
          <w:rFonts w:ascii="Roboto Mono" w:eastAsia="Roboto Mono" w:hAnsi="Roboto Mono" w:cs="Roboto Mono"/>
        </w:rPr>
        <w:t>.</w:t>
      </w:r>
    </w:p>
    <w:p w14:paraId="2D850043" w14:textId="77777777" w:rsidR="00B64374" w:rsidRDefault="00B64374">
      <w:r>
        <w:pict w14:anchorId="38BC7621">
          <v:rect id="_x0000_i1025" style="width:0;height:1.5pt" o:hralign="center" o:hrstd="t" o:hr="t" fillcolor="#a0a0a0" stroked="f"/>
        </w:pict>
      </w:r>
    </w:p>
    <w:p w14:paraId="6267C5C2" w14:textId="77777777" w:rsidR="00B64374" w:rsidRDefault="00B64374">
      <w:pPr>
        <w:pStyle w:val="Heading2"/>
        <w:keepNext w:val="0"/>
        <w:keepLines w:val="0"/>
        <w:spacing w:before="280"/>
      </w:pPr>
      <w:bookmarkStart w:id="2" w:name="_1mnqb0wptvha" w:colFirst="0" w:colLast="0"/>
      <w:bookmarkEnd w:id="2"/>
      <w:r>
        <w:t>🔡 Key Features of Syllabic Writing Systems:</w:t>
      </w:r>
    </w:p>
    <w:p w14:paraId="421A7EE4" w14:textId="77777777" w:rsidR="00B64374" w:rsidRDefault="00B643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D82BB63" w14:textId="77777777" w:rsidR="00B64374" w:rsidRDefault="00B64374" w:rsidP="00B6437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Symbols Represent Syllables</w:t>
      </w:r>
      <w:r>
        <w:rPr>
          <w:rFonts w:ascii="Roboto Mono" w:eastAsia="Roboto Mono" w:hAnsi="Roboto Mono" w:cs="Roboto Mono"/>
          <w:b/>
        </w:rPr>
        <w:br/>
      </w:r>
    </w:p>
    <w:p w14:paraId="6B5B6E2C" w14:textId="77777777" w:rsidR="00B64374" w:rsidRDefault="00B64374" w:rsidP="00B6437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symbol stands for a </w:t>
      </w:r>
      <w:r>
        <w:rPr>
          <w:rFonts w:ascii="Roboto Mono" w:eastAsia="Roboto Mono" w:hAnsi="Roboto Mono" w:cs="Roboto Mono"/>
          <w:b/>
        </w:rPr>
        <w:t>whole syllable</w:t>
      </w:r>
      <w:r>
        <w:rPr>
          <w:rFonts w:ascii="Roboto Mono" w:eastAsia="Roboto Mono" w:hAnsi="Roboto Mono" w:cs="Roboto Mono"/>
        </w:rPr>
        <w:t>, not an individual sound or letter.</w:t>
      </w:r>
      <w:r>
        <w:rPr>
          <w:rFonts w:ascii="Roboto Mono" w:eastAsia="Roboto Mono" w:hAnsi="Roboto Mono" w:cs="Roboto Mono"/>
        </w:rPr>
        <w:br/>
      </w:r>
    </w:p>
    <w:p w14:paraId="2D9E8A71" w14:textId="77777777" w:rsidR="00B64374" w:rsidRDefault="00B64374" w:rsidP="00B6437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One symbol might represent </w:t>
      </w:r>
      <w:r>
        <w:rPr>
          <w:rFonts w:ascii="Roboto Mono" w:eastAsia="Roboto Mono" w:hAnsi="Roboto Mono" w:cs="Roboto Mono"/>
          <w:b/>
        </w:rPr>
        <w:t>"ka"</w:t>
      </w:r>
      <w:r>
        <w:rPr>
          <w:rFonts w:ascii="Roboto Mono" w:eastAsia="Roboto Mono" w:hAnsi="Roboto Mono" w:cs="Roboto Mono"/>
        </w:rPr>
        <w:t xml:space="preserve">, another </w:t>
      </w:r>
      <w:r>
        <w:rPr>
          <w:rFonts w:ascii="Roboto Mono" w:eastAsia="Roboto Mono" w:hAnsi="Roboto Mono" w:cs="Roboto Mono"/>
          <w:b/>
        </w:rPr>
        <w:t>"mi"</w:t>
      </w:r>
      <w:r>
        <w:rPr>
          <w:rFonts w:ascii="Roboto Mono" w:eastAsia="Roboto Mono" w:hAnsi="Roboto Mono" w:cs="Roboto Mono"/>
        </w:rPr>
        <w:t>, and so on.</w:t>
      </w:r>
      <w:r>
        <w:rPr>
          <w:rFonts w:ascii="Roboto Mono" w:eastAsia="Roboto Mono" w:hAnsi="Roboto Mono" w:cs="Roboto Mono"/>
        </w:rPr>
        <w:br/>
      </w:r>
    </w:p>
    <w:p w14:paraId="3631DFA7" w14:textId="77777777" w:rsidR="00B64374" w:rsidRDefault="00B64374" w:rsidP="00B6437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 Separate Letters for Individual Consonants or Vowels</w:t>
      </w:r>
      <w:r>
        <w:rPr>
          <w:rFonts w:ascii="Roboto Mono" w:eastAsia="Roboto Mono" w:hAnsi="Roboto Mono" w:cs="Roboto Mono"/>
          <w:b/>
        </w:rPr>
        <w:br/>
      </w:r>
    </w:p>
    <w:p w14:paraId="325DD1E6" w14:textId="77777777" w:rsidR="00B64374" w:rsidRDefault="00B64374" w:rsidP="00B6437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Unlike alphabets, you won’t find separate letters for "k" or "a"—they’re built into the syllable symbol.</w:t>
      </w:r>
      <w:r>
        <w:rPr>
          <w:rFonts w:ascii="Roboto Mono" w:eastAsia="Roboto Mono" w:hAnsi="Roboto Mono" w:cs="Roboto Mono"/>
        </w:rPr>
        <w:br/>
      </w:r>
    </w:p>
    <w:p w14:paraId="544A424A" w14:textId="77777777" w:rsidR="00B64374" w:rsidRDefault="00B64374" w:rsidP="00B6437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Size</w:t>
      </w:r>
      <w:r>
        <w:rPr>
          <w:rFonts w:ascii="Roboto Mono" w:eastAsia="Roboto Mono" w:hAnsi="Roboto Mono" w:cs="Roboto Mono"/>
          <w:b/>
        </w:rPr>
        <w:br/>
      </w:r>
    </w:p>
    <w:p w14:paraId="3FDDF3A3" w14:textId="77777777" w:rsidR="00B64374" w:rsidRDefault="00B64374" w:rsidP="00B64374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Syllabaries usually have </w:t>
      </w:r>
      <w:r>
        <w:rPr>
          <w:rFonts w:ascii="Roboto Mono" w:eastAsia="Roboto Mono" w:hAnsi="Roboto Mono" w:cs="Roboto Mono"/>
          <w:b/>
        </w:rPr>
        <w:t>dozens to hundreds of symbols</w:t>
      </w:r>
      <w:r>
        <w:rPr>
          <w:rFonts w:ascii="Roboto Mono" w:eastAsia="Roboto Mono" w:hAnsi="Roboto Mono" w:cs="Roboto Mono"/>
        </w:rPr>
        <w:t>, depending on the number of possible syllables in the language.</w:t>
      </w:r>
      <w:r>
        <w:br/>
      </w:r>
    </w:p>
    <w:p w14:paraId="40D89D7D" w14:textId="77777777" w:rsidR="00B64374" w:rsidRDefault="00B64374">
      <w:r>
        <w:pict w14:anchorId="310C9260">
          <v:rect id="_x0000_i1026" style="width:0;height:1.5pt" o:hralign="center" o:hrstd="t" o:hr="t" fillcolor="#a0a0a0" stroked="f"/>
        </w:pict>
      </w:r>
    </w:p>
    <w:p w14:paraId="511EA61E" w14:textId="77777777" w:rsidR="00B64374" w:rsidRDefault="00B64374">
      <w:pPr>
        <w:pStyle w:val="Heading2"/>
        <w:keepNext w:val="0"/>
        <w:keepLines w:val="0"/>
        <w:spacing w:before="280"/>
      </w:pPr>
      <w:bookmarkStart w:id="3" w:name="_i7onmsl2qc64" w:colFirst="0" w:colLast="0"/>
      <w:bookmarkEnd w:id="3"/>
      <w:r>
        <w:t>📝 Examples of Syllabic Writing Systems:</w:t>
      </w:r>
    </w:p>
    <w:p w14:paraId="1FD7A158" w14:textId="77777777" w:rsidR="00B64374" w:rsidRDefault="00B643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E557BA5" w14:textId="77777777" w:rsidR="00B64374" w:rsidRDefault="00B64374">
      <w:r>
        <w:rPr>
          <w:noProof/>
        </w:rPr>
        <w:drawing>
          <wp:inline distT="114300" distB="114300" distL="114300" distR="114300" wp14:anchorId="126033E5" wp14:editId="0FB38287">
            <wp:extent cx="5943600" cy="127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2270"/>
        <w:gridCol w:w="3185"/>
      </w:tblGrid>
      <w:tr w:rsidR="00B64374" w14:paraId="2B274CB7" w14:textId="77777777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3825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96B1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E76E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Symbols</w:t>
            </w:r>
          </w:p>
        </w:tc>
      </w:tr>
      <w:tr w:rsidR="00B64374" w14:paraId="03111524" w14:textId="77777777">
        <w:trPr>
          <w:trHeight w:val="57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D5BC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Kana (Hiragana and Katakana)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4B31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Japanese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4BA0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か (ka), み (mi), と (to)</w:t>
            </w:r>
          </w:p>
        </w:tc>
      </w:tr>
      <w:tr w:rsidR="00B64374" w14:paraId="45F10959" w14:textId="77777777">
        <w:trPr>
          <w:trHeight w:val="545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BBA7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Cherokee syllabary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CAA3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Cherokee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BF4F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Ꭰ (a), Ꭱ (e), Ꭲ (i), Ꭳ (o), Ꭴ (u)</w:t>
            </w:r>
          </w:p>
        </w:tc>
      </w:tr>
      <w:tr w:rsidR="00B64374" w14:paraId="59CF5E2D" w14:textId="77777777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07865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Yi script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8518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Yi languages (China)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9D1B8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syllabic characters</w:t>
            </w:r>
          </w:p>
        </w:tc>
      </w:tr>
    </w:tbl>
    <w:p w14:paraId="035CD87E" w14:textId="77777777" w:rsidR="00B64374" w:rsidRDefault="00B64374">
      <w:r>
        <w:pict w14:anchorId="4A58442B">
          <v:rect id="_x0000_i1027" style="width:0;height:1.5pt" o:hralign="center" o:hrstd="t" o:hr="t" fillcolor="#a0a0a0" stroked="f"/>
        </w:pict>
      </w:r>
    </w:p>
    <w:p w14:paraId="1BE9FBB8" w14:textId="77777777" w:rsidR="00B64374" w:rsidRDefault="00B64374">
      <w:pPr>
        <w:pStyle w:val="Heading2"/>
        <w:keepNext w:val="0"/>
        <w:keepLines w:val="0"/>
        <w:spacing w:before="280"/>
      </w:pPr>
      <w:bookmarkStart w:id="4" w:name="_haoz7hpv6qrc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7A6A802E" w14:textId="77777777" w:rsidR="00B64374" w:rsidRDefault="00B643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2C469B5" w14:textId="77777777" w:rsidR="00B64374" w:rsidRDefault="00B64374" w:rsidP="00B643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Simple and direct for languages with a </w:t>
      </w:r>
      <w:r>
        <w:rPr>
          <w:rFonts w:ascii="Roboto Mono" w:eastAsia="Roboto Mono" w:hAnsi="Roboto Mono" w:cs="Roboto Mono"/>
          <w:b/>
        </w:rPr>
        <w:t>limited number of syllables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182E7B" w14:textId="77777777" w:rsidR="00B64374" w:rsidRDefault="00B64374" w:rsidP="00B643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Easy to learn for native speakers, especially in phonologically simple languages.</w:t>
      </w:r>
      <w:r>
        <w:br/>
      </w:r>
    </w:p>
    <w:p w14:paraId="4EBBE379" w14:textId="77777777" w:rsidR="00B64374" w:rsidRDefault="00B64374">
      <w:r>
        <w:pict w14:anchorId="373BF08D">
          <v:rect id="_x0000_i1028" style="width:0;height:1.5pt" o:hralign="center" o:hrstd="t" o:hr="t" fillcolor="#a0a0a0" stroked="f"/>
        </w:pict>
      </w:r>
    </w:p>
    <w:p w14:paraId="19127B0A" w14:textId="77777777" w:rsidR="00B64374" w:rsidRDefault="00B64374">
      <w:pPr>
        <w:pStyle w:val="Heading2"/>
        <w:keepNext w:val="0"/>
        <w:keepLines w:val="0"/>
        <w:spacing w:before="280"/>
      </w:pPr>
      <w:bookmarkStart w:id="5" w:name="_62iv674q9rk8" w:colFirst="0" w:colLast="0"/>
      <w:bookmarkEnd w:id="5"/>
      <w:r>
        <w:t>⚠️ Limitations:</w:t>
      </w:r>
    </w:p>
    <w:p w14:paraId="7506FF8D" w14:textId="77777777" w:rsidR="00B64374" w:rsidRDefault="00B643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886CB05" w14:textId="77777777" w:rsidR="00B64374" w:rsidRDefault="00B64374" w:rsidP="00B643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Becomes </w:t>
      </w:r>
      <w:r>
        <w:rPr>
          <w:rFonts w:ascii="Roboto Mono" w:eastAsia="Roboto Mono" w:hAnsi="Roboto Mono" w:cs="Roboto Mono"/>
          <w:b/>
        </w:rPr>
        <w:t>inefficient for languages with many syllables</w:t>
      </w:r>
      <w:r>
        <w:rPr>
          <w:rFonts w:ascii="Roboto Mono" w:eastAsia="Roboto Mono" w:hAnsi="Roboto Mono" w:cs="Roboto Mono"/>
        </w:rPr>
        <w:t>, since each syllable needs a unique symbol.</w:t>
      </w:r>
      <w:r>
        <w:rPr>
          <w:rFonts w:ascii="Roboto Mono" w:eastAsia="Roboto Mono" w:hAnsi="Roboto Mono" w:cs="Roboto Mono"/>
        </w:rPr>
        <w:br/>
      </w:r>
    </w:p>
    <w:p w14:paraId="56274FF6" w14:textId="77777777" w:rsidR="00B64374" w:rsidRDefault="00B64374" w:rsidP="00B6437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flexible than alphabets for borrowing or inventing new words.</w:t>
      </w:r>
      <w:r>
        <w:rPr>
          <w:rFonts w:ascii="Roboto Mono" w:eastAsia="Roboto Mono" w:hAnsi="Roboto Mono" w:cs="Roboto Mono"/>
        </w:rPr>
        <w:br/>
      </w:r>
    </w:p>
    <w:p w14:paraId="3D3385B5" w14:textId="77777777" w:rsidR="00B64374" w:rsidRDefault="00B64374">
      <w:r>
        <w:pict w14:anchorId="11881D47">
          <v:rect id="_x0000_i1029" style="width:0;height:1.5pt" o:hralign="center" o:hrstd="t" o:hr="t" fillcolor="#a0a0a0" stroked="f"/>
        </w:pict>
      </w:r>
    </w:p>
    <w:p w14:paraId="7C9D3576" w14:textId="77777777" w:rsidR="00B64374" w:rsidRDefault="00B64374">
      <w:pPr>
        <w:pStyle w:val="Heading2"/>
        <w:keepNext w:val="0"/>
        <w:keepLines w:val="0"/>
        <w:spacing w:before="280"/>
      </w:pPr>
      <w:bookmarkStart w:id="6" w:name="_7v3uv92c7sa" w:colFirst="0" w:colLast="0"/>
      <w:bookmarkEnd w:id="6"/>
      <w:r>
        <w:t>Syllabary vs. Alphabet:</w:t>
      </w:r>
    </w:p>
    <w:p w14:paraId="3618DF5D" w14:textId="77777777" w:rsidR="00B64374" w:rsidRDefault="00B643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33DB10C" w14:textId="77777777" w:rsidR="00B64374" w:rsidRDefault="00B64374">
      <w:r>
        <w:rPr>
          <w:noProof/>
        </w:rPr>
        <w:drawing>
          <wp:inline distT="114300" distB="114300" distL="114300" distR="114300" wp14:anchorId="74A34091" wp14:editId="35F0FE7A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BE1764" w14:textId="77777777" w:rsidR="00B64374" w:rsidRDefault="00B64374"/>
    <w:tbl>
      <w:tblPr>
        <w:tblW w:w="6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2510"/>
        <w:gridCol w:w="2225"/>
      </w:tblGrid>
      <w:tr w:rsidR="00B64374" w14:paraId="183057F8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1EE3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AFD9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Syllabary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F950" w14:textId="77777777" w:rsidR="00B64374" w:rsidRDefault="00B643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</w:t>
            </w:r>
          </w:p>
        </w:tc>
      </w:tr>
      <w:tr w:rsidR="00B64374" w14:paraId="11D3A9C6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79C6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Symbol =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48A3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Syllable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9FC3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(phoneme)</w:t>
            </w:r>
          </w:p>
        </w:tc>
      </w:tr>
      <w:tr w:rsidR="00B64374" w14:paraId="390A5220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D1AC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 of symbols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7011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80–200+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FD53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20–40</w:t>
            </w:r>
          </w:p>
        </w:tc>
      </w:tr>
      <w:tr w:rsidR="00B64374" w14:paraId="7E9FD7FB" w14:textId="77777777">
        <w:trPr>
          <w:trHeight w:val="57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663F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69D0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Japanese Kana: し (shi)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0BC2" w14:textId="77777777" w:rsidR="00B64374" w:rsidRDefault="00B643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English: "sh" = s + h</w:t>
            </w:r>
          </w:p>
        </w:tc>
      </w:tr>
    </w:tbl>
    <w:p w14:paraId="552DB576" w14:textId="77777777" w:rsidR="00B64374" w:rsidRDefault="00B64374">
      <w:r>
        <w:pict w14:anchorId="2DD7EE48">
          <v:rect id="_x0000_i1030" style="width:0;height:1.5pt" o:hralign="center" o:hrstd="t" o:hr="t" fillcolor="#a0a0a0" stroked="f"/>
        </w:pict>
      </w:r>
    </w:p>
    <w:p w14:paraId="559764AE" w14:textId="77777777" w:rsidR="00B64374" w:rsidRDefault="00B64374"/>
    <w:p w14:paraId="2BFE47DF" w14:textId="77777777" w:rsidR="00B64374" w:rsidRDefault="00B64374"/>
    <w:p w14:paraId="5517F5A0" w14:textId="77777777" w:rsidR="00B64374" w:rsidRDefault="00B64374">
      <w:pPr>
        <w:pStyle w:val="Heading2"/>
        <w:keepNext w:val="0"/>
        <w:keepLines w:val="0"/>
        <w:spacing w:before="280"/>
      </w:pPr>
      <w:bookmarkStart w:id="7" w:name="_8yeatxa08r8m" w:colFirst="0" w:colLast="0"/>
      <w:bookmarkEnd w:id="7"/>
      <w:r>
        <w:t>Summary:</w:t>
      </w:r>
    </w:p>
    <w:p w14:paraId="1336DD22" w14:textId="77777777" w:rsidR="00B64374" w:rsidRDefault="00B643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3ACE2B4E" w14:textId="77777777" w:rsidR="00B64374" w:rsidRDefault="00B64374">
      <w:pPr>
        <w:spacing w:before="240" w:after="240"/>
        <w:ind w:left="600"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syllabic writing system</w:t>
      </w:r>
      <w:r>
        <w:rPr>
          <w:rFonts w:ascii="Roboto Mono" w:eastAsia="Roboto Mono" w:hAnsi="Roboto Mono" w:cs="Roboto Mono"/>
        </w:rPr>
        <w:t xml:space="preserve"> is a system in which each symbol represents an </w:t>
      </w:r>
      <w:r>
        <w:rPr>
          <w:rFonts w:ascii="Roboto Mono" w:eastAsia="Roboto Mono" w:hAnsi="Roboto Mono" w:cs="Roboto Mono"/>
          <w:b/>
        </w:rPr>
        <w:t>entire syllable</w:t>
      </w:r>
      <w:r>
        <w:rPr>
          <w:rFonts w:ascii="Roboto Mono" w:eastAsia="Roboto Mono" w:hAnsi="Roboto Mono" w:cs="Roboto Mono"/>
        </w:rPr>
        <w:t xml:space="preserve">. It is well-suited to languages with a </w:t>
      </w:r>
      <w:r>
        <w:rPr>
          <w:rFonts w:ascii="Roboto Mono" w:eastAsia="Roboto Mono" w:hAnsi="Roboto Mono" w:cs="Roboto Mono"/>
          <w:b/>
        </w:rPr>
        <w:t>limited set of syllable types</w:t>
      </w:r>
      <w:r>
        <w:rPr>
          <w:rFonts w:ascii="Roboto Mono" w:eastAsia="Roboto Mono" w:hAnsi="Roboto Mono" w:cs="Roboto Mono"/>
        </w:rPr>
        <w:t>, and is different from alphabets, which break language down into individual sounds.</w:t>
      </w:r>
    </w:p>
    <w:p w14:paraId="6B25D56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0EA3"/>
    <w:multiLevelType w:val="multilevel"/>
    <w:tmpl w:val="4B9AD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B603B5"/>
    <w:multiLevelType w:val="multilevel"/>
    <w:tmpl w:val="B510B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B167DD"/>
    <w:multiLevelType w:val="multilevel"/>
    <w:tmpl w:val="99A030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84179277">
    <w:abstractNumId w:val="2"/>
  </w:num>
  <w:num w:numId="2" w16cid:durableId="1701976123">
    <w:abstractNumId w:val="1"/>
  </w:num>
  <w:num w:numId="3" w16cid:durableId="62732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74"/>
    <w:rsid w:val="002D1F4F"/>
    <w:rsid w:val="00711B4D"/>
    <w:rsid w:val="008952B3"/>
    <w:rsid w:val="00A70480"/>
    <w:rsid w:val="00B64374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9C2B"/>
  <w15:chartTrackingRefBased/>
  <w15:docId w15:val="{3D2579C2-D2D0-426E-B0D7-968871C5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