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E0146" w14:textId="77777777" w:rsidR="003E77A7" w:rsidRDefault="003E77A7">
      <w:pPr>
        <w:pStyle w:val="Heading1"/>
      </w:pPr>
      <w:bookmarkStart w:id="0" w:name="_w6crm5n9k3ai" w:colFirst="0" w:colLast="0"/>
      <w:bookmarkEnd w:id="0"/>
      <w:r>
        <w:t>Archaic Diction</w:t>
      </w:r>
    </w:p>
    <w:p w14:paraId="5723CB0C" w14:textId="77777777" w:rsidR="003E77A7" w:rsidRDefault="003E77A7">
      <w:pPr>
        <w:pStyle w:val="Heading2"/>
      </w:pPr>
      <w:bookmarkStart w:id="1" w:name="_nqx21wq3am3w" w:colFirst="0" w:colLast="0"/>
      <w:bookmarkEnd w:id="1"/>
      <w:r>
        <w:t>🕰️ What is Archaic Diction</w:t>
      </w:r>
    </w:p>
    <w:p w14:paraId="1331656D" w14:textId="77777777" w:rsidR="003E77A7" w:rsidRDefault="003E77A7">
      <w:pPr>
        <w:spacing w:before="240" w:after="240"/>
        <w:rPr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90CC6CF" w14:textId="77777777" w:rsidR="003E77A7" w:rsidRDefault="003E77A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Archaic diction</w:t>
      </w:r>
      <w:r>
        <w:rPr>
          <w:rFonts w:ascii="Roboto Mono" w:eastAsia="Roboto Mono" w:hAnsi="Roboto Mono" w:cs="Roboto Mono"/>
        </w:rPr>
        <w:t xml:space="preserve"> refers to the use of </w:t>
      </w:r>
      <w:r>
        <w:rPr>
          <w:rFonts w:ascii="Roboto Mono" w:eastAsia="Roboto Mono" w:hAnsi="Roboto Mono" w:cs="Roboto Mono"/>
          <w:b/>
        </w:rPr>
        <w:t>old-fashioned, outdated, or obsolete words and expressions</w:t>
      </w:r>
      <w:r>
        <w:rPr>
          <w:rFonts w:ascii="Roboto Mono" w:eastAsia="Roboto Mono" w:hAnsi="Roboto Mono" w:cs="Roboto Mono"/>
        </w:rPr>
        <w:t xml:space="preserve"> that were once common but are rarely used in modern speech or writing—except for stylistic or historical effect.</w:t>
      </w:r>
    </w:p>
    <w:p w14:paraId="2A33E697" w14:textId="77777777" w:rsidR="003E77A7" w:rsidRDefault="003E77A7">
      <w:r>
        <w:pict w14:anchorId="0328B455">
          <v:rect id="_x0000_i1025" style="width:0;height:1.5pt" o:hralign="center" o:hrstd="t" o:hr="t" fillcolor="#a0a0a0" stroked="f"/>
        </w:pict>
      </w:r>
    </w:p>
    <w:p w14:paraId="2421FE35" w14:textId="77777777" w:rsidR="003E77A7" w:rsidRDefault="003E77A7">
      <w:pPr>
        <w:pStyle w:val="Heading2"/>
        <w:keepNext w:val="0"/>
        <w:keepLines w:val="0"/>
        <w:spacing w:before="280"/>
      </w:pPr>
      <w:bookmarkStart w:id="2" w:name="_l3k8r8qpmoh1" w:colFirst="0" w:colLast="0"/>
      <w:bookmarkEnd w:id="2"/>
      <w:r>
        <w:rPr>
          <w:rFonts w:ascii="Arial Unicode MS" w:eastAsia="Arial Unicode MS" w:hAnsi="Arial Unicode MS" w:cs="Arial Unicode MS"/>
        </w:rPr>
        <w:t>✅ Key Features:</w:t>
      </w:r>
    </w:p>
    <w:p w14:paraId="4721F871" w14:textId="77777777" w:rsidR="003E77A7" w:rsidRDefault="003E77A7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7D44E1EF" w14:textId="77777777" w:rsidR="003E77A7" w:rsidRDefault="003E77A7">
      <w:r>
        <w:rPr>
          <w:noProof/>
        </w:rPr>
        <w:drawing>
          <wp:inline distT="114300" distB="114300" distL="114300" distR="114300" wp14:anchorId="7D5D6284" wp14:editId="02995366">
            <wp:extent cx="5943600" cy="1574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010"/>
      </w:tblGrid>
      <w:tr w:rsidR="003E77A7" w14:paraId="525022E4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C9AB0" w14:textId="77777777" w:rsidR="003E77A7" w:rsidRDefault="003E77A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73E5C" w14:textId="77777777" w:rsidR="003E77A7" w:rsidRDefault="003E77A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3E77A7" w14:paraId="1FDCC0AD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76C01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740C6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Formal, historical, traditional, ceremonial</w:t>
            </w:r>
          </w:p>
        </w:tc>
      </w:tr>
      <w:tr w:rsidR="003E77A7" w14:paraId="4D18B2BC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87108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Vocabulary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524FB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Words like </w:t>
            </w:r>
            <w:r>
              <w:rPr>
                <w:rFonts w:ascii="Roboto Mono" w:eastAsia="Roboto Mono" w:hAnsi="Roboto Mono" w:cs="Roboto Mono"/>
                <w:i/>
              </w:rPr>
              <w:t>thou, thee, thy, whence, hither, ere</w:t>
            </w:r>
          </w:p>
        </w:tc>
      </w:tr>
      <w:tr w:rsidR="003E77A7" w14:paraId="247B1814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DB262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13C82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Historical fiction, classical poetry, religious texts, mock-heroic writing</w:t>
            </w:r>
          </w:p>
        </w:tc>
      </w:tr>
      <w:tr w:rsidR="003E77A7" w14:paraId="3FA7909A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76A5E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86D58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To </w:t>
            </w:r>
            <w:r>
              <w:rPr>
                <w:rFonts w:ascii="Roboto Mono" w:eastAsia="Roboto Mono" w:hAnsi="Roboto Mono" w:cs="Roboto Mono"/>
                <w:b/>
              </w:rPr>
              <w:t>create an old-time or solemn tone</w:t>
            </w:r>
            <w:r>
              <w:rPr>
                <w:rFonts w:ascii="Roboto Mono" w:eastAsia="Roboto Mono" w:hAnsi="Roboto Mono" w:cs="Roboto Mono"/>
              </w:rPr>
              <w:t>, or mimic older styles</w:t>
            </w:r>
          </w:p>
        </w:tc>
      </w:tr>
    </w:tbl>
    <w:p w14:paraId="1A63304D" w14:textId="77777777" w:rsidR="003E77A7" w:rsidRDefault="003E77A7">
      <w:r>
        <w:pict w14:anchorId="4B9AC79E">
          <v:rect id="_x0000_i1026" style="width:0;height:1.5pt" o:hralign="center" o:hrstd="t" o:hr="t" fillcolor="#a0a0a0" stroked="f"/>
        </w:pict>
      </w:r>
    </w:p>
    <w:p w14:paraId="6A40B0F8" w14:textId="77777777" w:rsidR="003E77A7" w:rsidRDefault="003E77A7">
      <w:pPr>
        <w:pStyle w:val="Heading2"/>
        <w:keepNext w:val="0"/>
        <w:keepLines w:val="0"/>
        <w:spacing w:before="280"/>
      </w:pPr>
      <w:bookmarkStart w:id="3" w:name="_o7r5fn3rdfz2" w:colFirst="0" w:colLast="0"/>
      <w:bookmarkEnd w:id="3"/>
      <w:r>
        <w:t>🧠 Examples of Archaic Words and Meanings:</w:t>
      </w:r>
    </w:p>
    <w:p w14:paraId="4ED2005F" w14:textId="77777777" w:rsidR="003E77A7" w:rsidRDefault="003E77A7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69651407" w14:textId="77777777" w:rsidR="003E77A7" w:rsidRDefault="003E77A7">
      <w:r>
        <w:rPr>
          <w:noProof/>
        </w:rPr>
        <w:drawing>
          <wp:inline distT="114300" distB="114300" distL="114300" distR="114300" wp14:anchorId="4F2123D4" wp14:editId="45686990">
            <wp:extent cx="5943600" cy="2603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9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2240"/>
      </w:tblGrid>
      <w:tr w:rsidR="003E77A7" w14:paraId="1C8D4513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E3060" w14:textId="77777777" w:rsidR="003E77A7" w:rsidRDefault="003E77A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Archaic Word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2B8ED" w14:textId="77777777" w:rsidR="003E77A7" w:rsidRDefault="003E77A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Modern Equivalent</w:t>
            </w:r>
          </w:p>
        </w:tc>
      </w:tr>
      <w:tr w:rsidR="003E77A7" w14:paraId="061A1253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FAFBC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Thou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5A439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</w:t>
            </w:r>
          </w:p>
        </w:tc>
      </w:tr>
      <w:tr w:rsidR="003E77A7" w14:paraId="0712A5FB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DB81F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D390E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 (object form)</w:t>
            </w:r>
          </w:p>
        </w:tc>
      </w:tr>
      <w:tr w:rsidR="003E77A7" w14:paraId="3B528608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64421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Thy / Thine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09DCC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Your / Yours</w:t>
            </w:r>
          </w:p>
        </w:tc>
      </w:tr>
      <w:tr w:rsidR="003E77A7" w14:paraId="2267CA94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CC276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Whence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D15BE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From where</w:t>
            </w:r>
          </w:p>
        </w:tc>
      </w:tr>
      <w:tr w:rsidR="003E77A7" w14:paraId="7C594357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35E39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Hark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25025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Listen</w:t>
            </w:r>
          </w:p>
        </w:tc>
      </w:tr>
      <w:tr w:rsidR="003E77A7" w14:paraId="13465283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95A07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Ere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F64AE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</w:t>
            </w:r>
          </w:p>
        </w:tc>
      </w:tr>
      <w:tr w:rsidR="003E77A7" w14:paraId="538AA819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82344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Fain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D999A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Gladly / Willingly</w:t>
            </w:r>
          </w:p>
        </w:tc>
      </w:tr>
    </w:tbl>
    <w:p w14:paraId="095FAA5E" w14:textId="77777777" w:rsidR="003E77A7" w:rsidRDefault="003E77A7">
      <w:r>
        <w:pict w14:anchorId="0BE8CEB9">
          <v:rect id="_x0000_i1027" style="width:0;height:1.5pt" o:hralign="center" o:hrstd="t" o:hr="t" fillcolor="#a0a0a0" stroked="f"/>
        </w:pict>
      </w:r>
    </w:p>
    <w:p w14:paraId="36177F1D" w14:textId="77777777" w:rsidR="003E77A7" w:rsidRDefault="003E77A7">
      <w:pPr>
        <w:pStyle w:val="Heading2"/>
        <w:keepNext w:val="0"/>
        <w:keepLines w:val="0"/>
        <w:spacing w:before="280"/>
      </w:pPr>
      <w:bookmarkStart w:id="4" w:name="_8t7ry75z0l0i" w:colFirst="0" w:colLast="0"/>
      <w:bookmarkEnd w:id="4"/>
      <w:r>
        <w:t>✍️ Example Sentences Using Archaic Diction:</w:t>
      </w:r>
    </w:p>
    <w:p w14:paraId="3E744065" w14:textId="77777777" w:rsidR="003E77A7" w:rsidRDefault="003E77A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0CD739C3" w14:textId="77777777" w:rsidR="003E77A7" w:rsidRDefault="003E77A7" w:rsidP="003E77A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>“</w:t>
      </w:r>
      <w:r>
        <w:rPr>
          <w:rFonts w:ascii="Roboto Mono" w:eastAsia="Roboto Mono" w:hAnsi="Roboto Mono" w:cs="Roboto Mono"/>
          <w:b/>
        </w:rPr>
        <w:t>Thou</w:t>
      </w:r>
      <w:r>
        <w:rPr>
          <w:rFonts w:ascii="Roboto Mono" w:eastAsia="Roboto Mono" w:hAnsi="Roboto Mono" w:cs="Roboto Mono"/>
        </w:rPr>
        <w:t xml:space="preserve"> art the fairest maiden in the land.”</w:t>
      </w:r>
      <w:r>
        <w:rPr>
          <w:rFonts w:ascii="Roboto Mono" w:eastAsia="Roboto Mono" w:hAnsi="Roboto Mono" w:cs="Roboto Mono"/>
        </w:rPr>
        <w:br/>
      </w:r>
    </w:p>
    <w:p w14:paraId="37CFA3DD" w14:textId="77777777" w:rsidR="003E77A7" w:rsidRDefault="003E77A7" w:rsidP="003E77A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>“</w:t>
      </w:r>
      <w:r>
        <w:rPr>
          <w:rFonts w:ascii="Roboto Mono" w:eastAsia="Roboto Mono" w:hAnsi="Roboto Mono" w:cs="Roboto Mono"/>
          <w:b/>
        </w:rPr>
        <w:t>Hark!</w:t>
      </w:r>
      <w:r>
        <w:rPr>
          <w:rFonts w:ascii="Roboto Mono" w:eastAsia="Roboto Mono" w:hAnsi="Roboto Mono" w:cs="Roboto Mono"/>
        </w:rPr>
        <w:t xml:space="preserve"> The herald angels sing.”</w:t>
      </w:r>
      <w:r>
        <w:rPr>
          <w:rFonts w:ascii="Roboto Mono" w:eastAsia="Roboto Mono" w:hAnsi="Roboto Mono" w:cs="Roboto Mono"/>
        </w:rPr>
        <w:br/>
      </w:r>
    </w:p>
    <w:p w14:paraId="33CE2DB4" w14:textId="77777777" w:rsidR="003E77A7" w:rsidRDefault="003E77A7" w:rsidP="003E77A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“He would </w:t>
      </w:r>
      <w:r>
        <w:rPr>
          <w:rFonts w:ascii="Roboto Mono" w:eastAsia="Roboto Mono" w:hAnsi="Roboto Mono" w:cs="Roboto Mono"/>
          <w:b/>
        </w:rPr>
        <w:t>fain</w:t>
      </w:r>
      <w:r>
        <w:rPr>
          <w:rFonts w:ascii="Roboto Mono" w:eastAsia="Roboto Mono" w:hAnsi="Roboto Mono" w:cs="Roboto Mono"/>
        </w:rPr>
        <w:t xml:space="preserve"> leave this place </w:t>
      </w:r>
      <w:r>
        <w:rPr>
          <w:rFonts w:ascii="Roboto Mono" w:eastAsia="Roboto Mono" w:hAnsi="Roboto Mono" w:cs="Roboto Mono"/>
          <w:b/>
        </w:rPr>
        <w:t>ere</w:t>
      </w:r>
      <w:r>
        <w:rPr>
          <w:rFonts w:ascii="Roboto Mono" w:eastAsia="Roboto Mono" w:hAnsi="Roboto Mono" w:cs="Roboto Mono"/>
        </w:rPr>
        <w:t xml:space="preserve"> nightfall.”</w:t>
      </w:r>
    </w:p>
    <w:p w14:paraId="07BC12C2" w14:textId="77777777" w:rsidR="003E77A7" w:rsidRDefault="003E77A7">
      <w:r>
        <w:pict w14:anchorId="7D4F3CE9">
          <v:rect id="_x0000_i1028" style="width:0;height:1.5pt" o:hralign="center" o:hrstd="t" o:hr="t" fillcolor="#a0a0a0" stroked="f"/>
        </w:pict>
      </w:r>
    </w:p>
    <w:p w14:paraId="55285113" w14:textId="77777777" w:rsidR="003E77A7" w:rsidRDefault="003E77A7">
      <w:pPr>
        <w:pStyle w:val="Heading2"/>
        <w:keepNext w:val="0"/>
        <w:keepLines w:val="0"/>
        <w:spacing w:before="280"/>
      </w:pPr>
      <w:bookmarkStart w:id="5" w:name="_2qh0io69ypyb" w:colFirst="0" w:colLast="0"/>
      <w:bookmarkEnd w:id="5"/>
      <w:r>
        <w:t>🔍 Archaic vs Poetic Diction:</w:t>
      </w:r>
    </w:p>
    <w:p w14:paraId="06BB3360" w14:textId="77777777" w:rsidR="003E77A7" w:rsidRDefault="003E77A7">
      <w:pPr>
        <w:spacing w:before="240" w:after="240"/>
        <w:rPr>
          <w:b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56AEABD0" w14:textId="77777777" w:rsidR="003E77A7" w:rsidRDefault="003E77A7">
      <w:r>
        <w:rPr>
          <w:noProof/>
        </w:rPr>
        <w:drawing>
          <wp:inline distT="114300" distB="114300" distL="114300" distR="114300" wp14:anchorId="51A69938" wp14:editId="7F50E65C">
            <wp:extent cx="5943600" cy="1219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5"/>
        <w:gridCol w:w="4280"/>
      </w:tblGrid>
      <w:tr w:rsidR="003E77A7" w14:paraId="583B157E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21E69" w14:textId="77777777" w:rsidR="003E77A7" w:rsidRDefault="003E77A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Archaic Diction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55F70" w14:textId="77777777" w:rsidR="003E77A7" w:rsidRDefault="003E77A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Poetic Diction</w:t>
            </w:r>
          </w:p>
        </w:tc>
      </w:tr>
      <w:tr w:rsidR="003E77A7" w14:paraId="452063EB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45963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Uses </w:t>
            </w:r>
            <w:r>
              <w:rPr>
                <w:rFonts w:ascii="Roboto Mono" w:eastAsia="Roboto Mono" w:hAnsi="Roboto Mono" w:cs="Roboto Mono"/>
                <w:b/>
              </w:rPr>
              <w:t>outdated language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62A45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Uses </w:t>
            </w:r>
            <w:r>
              <w:rPr>
                <w:rFonts w:ascii="Roboto Mono" w:eastAsia="Roboto Mono" w:hAnsi="Roboto Mono" w:cs="Roboto Mono"/>
                <w:b/>
              </w:rPr>
              <w:t>aesthetic or figurative language</w:t>
            </w:r>
          </w:p>
        </w:tc>
      </w:tr>
      <w:tr w:rsidR="003E77A7" w14:paraId="0B2E1195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619D2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Adds </w:t>
            </w:r>
            <w:r>
              <w:rPr>
                <w:rFonts w:ascii="Roboto Mono" w:eastAsia="Roboto Mono" w:hAnsi="Roboto Mono" w:cs="Roboto Mono"/>
                <w:b/>
              </w:rPr>
              <w:t>historical or classical flavor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952E6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Adds </w:t>
            </w:r>
            <w:r>
              <w:rPr>
                <w:rFonts w:ascii="Roboto Mono" w:eastAsia="Roboto Mono" w:hAnsi="Roboto Mono" w:cs="Roboto Mono"/>
                <w:b/>
              </w:rPr>
              <w:t>emotional and rhythmic beauty</w:t>
            </w:r>
          </w:p>
        </w:tc>
      </w:tr>
      <w:tr w:rsidR="003E77A7" w14:paraId="33ACA203" w14:textId="77777777">
        <w:trPr>
          <w:trHeight w:val="500"/>
        </w:trPr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5344F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“Thou shalt not lie.”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7080" w14:textId="77777777" w:rsidR="003E77A7" w:rsidRDefault="003E77A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“Truth floats like a feather on the breeze.”</w:t>
            </w:r>
          </w:p>
        </w:tc>
      </w:tr>
    </w:tbl>
    <w:p w14:paraId="00D02552" w14:textId="77777777" w:rsidR="003E77A7" w:rsidRDefault="003E77A7">
      <w:r>
        <w:pict w14:anchorId="63E0AF34">
          <v:rect id="_x0000_i1029" style="width:0;height:1.5pt" o:hralign="center" o:hrstd="t" o:hr="t" fillcolor="#a0a0a0" stroked="f"/>
        </w:pict>
      </w:r>
    </w:p>
    <w:p w14:paraId="4C347CEA" w14:textId="77777777" w:rsidR="003E77A7" w:rsidRDefault="003E77A7">
      <w:pPr>
        <w:pStyle w:val="Heading2"/>
        <w:keepNext w:val="0"/>
        <w:keepLines w:val="0"/>
        <w:spacing w:before="280"/>
      </w:pPr>
      <w:bookmarkStart w:id="6" w:name="_ho7hmcb5e0z7" w:colFirst="0" w:colLast="0"/>
      <w:bookmarkEnd w:id="6"/>
      <w:r>
        <w:t>🧭 Used In:</w:t>
      </w:r>
    </w:p>
    <w:p w14:paraId="14A8EF19" w14:textId="77777777" w:rsidR="003E77A7" w:rsidRDefault="003E77A7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[7/30/2025]</w:t>
      </w:r>
    </w:p>
    <w:p w14:paraId="2FE93D64" w14:textId="77777777" w:rsidR="003E77A7" w:rsidRDefault="003E77A7" w:rsidP="003E77A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Shakespearean drama and sonnets</w:t>
      </w:r>
      <w:r>
        <w:rPr>
          <w:rFonts w:ascii="Roboto Mono" w:eastAsia="Roboto Mono" w:hAnsi="Roboto Mono" w:cs="Roboto Mono"/>
          <w:b/>
        </w:rPr>
        <w:br/>
      </w:r>
    </w:p>
    <w:p w14:paraId="21E4FEB8" w14:textId="77777777" w:rsidR="003E77A7" w:rsidRDefault="003E77A7" w:rsidP="003E77A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Religious scripture (e.g., King James Bible)</w:t>
      </w:r>
      <w:r>
        <w:rPr>
          <w:rFonts w:ascii="Roboto Mono" w:eastAsia="Roboto Mono" w:hAnsi="Roboto Mono" w:cs="Roboto Mono"/>
          <w:b/>
        </w:rPr>
        <w:br/>
      </w:r>
    </w:p>
    <w:p w14:paraId="690CA711" w14:textId="77777777" w:rsidR="003E77A7" w:rsidRDefault="003E77A7" w:rsidP="003E77A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Historical novels</w:t>
      </w:r>
      <w:r>
        <w:rPr>
          <w:rFonts w:ascii="Roboto Mono" w:eastAsia="Roboto Mono" w:hAnsi="Roboto Mono" w:cs="Roboto Mono"/>
          <w:b/>
        </w:rPr>
        <w:br/>
      </w:r>
    </w:p>
    <w:p w14:paraId="2572294B" w14:textId="77777777" w:rsidR="003E77A7" w:rsidRDefault="003E77A7" w:rsidP="003E77A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Fantasy writing or epics</w:t>
      </w:r>
      <w:r>
        <w:rPr>
          <w:rFonts w:ascii="Roboto Mono" w:eastAsia="Roboto Mono" w:hAnsi="Roboto Mono" w:cs="Roboto Mono"/>
          <w:b/>
        </w:rPr>
        <w:br/>
      </w:r>
    </w:p>
    <w:p w14:paraId="27A6EE3A" w14:textId="77777777" w:rsidR="003E77A7" w:rsidRDefault="003E77A7" w:rsidP="003E77A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Ceremonial or formal speeches</w:t>
      </w:r>
    </w:p>
    <w:p w14:paraId="4A0DE197" w14:textId="77777777" w:rsidR="003E77A7" w:rsidRDefault="003E77A7">
      <w:r>
        <w:pict w14:anchorId="3DAE41C5">
          <v:rect id="_x0000_i1030" style="width:0;height:1.5pt" o:hralign="center" o:hrstd="t" o:hr="t" fillcolor="#a0a0a0" stroked="f"/>
        </w:pict>
      </w:r>
    </w:p>
    <w:p w14:paraId="11943261" w14:textId="77777777" w:rsidR="003E77A7" w:rsidRDefault="003E77A7"/>
    <w:p w14:paraId="07AEFCF8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07409"/>
    <w:multiLevelType w:val="multilevel"/>
    <w:tmpl w:val="A8B256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9BD6211"/>
    <w:multiLevelType w:val="multilevel"/>
    <w:tmpl w:val="F5DCC4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6054840">
    <w:abstractNumId w:val="1"/>
  </w:num>
  <w:num w:numId="2" w16cid:durableId="326325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7A7"/>
    <w:rsid w:val="002D1F4F"/>
    <w:rsid w:val="003E77A7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51AA3"/>
  <w15:chartTrackingRefBased/>
  <w15:docId w15:val="{14008099-BD57-448E-8FC1-484D3D620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7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7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7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