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EA54" w14:textId="77777777" w:rsidR="00DF2C54" w:rsidRDefault="00DF2C54">
      <w:pPr>
        <w:pStyle w:val="Heading1"/>
      </w:pPr>
      <w:bookmarkStart w:id="0" w:name="_itdujnj9hpp" w:colFirst="0" w:colLast="0"/>
      <w:bookmarkEnd w:id="0"/>
      <w:r>
        <w:t>Masculine Rhyme</w:t>
      </w:r>
    </w:p>
    <w:p w14:paraId="3339A169" w14:textId="77777777" w:rsidR="00DF2C54" w:rsidRDefault="00DF2C54">
      <w:pPr>
        <w:pStyle w:val="Heading2"/>
      </w:pPr>
      <w:bookmarkStart w:id="1" w:name="_3ekrux29nl5a" w:colFirst="0" w:colLast="0"/>
      <w:bookmarkEnd w:id="1"/>
      <w:r>
        <w:t>🔹 What is Masculine Rhyme (Single Rhyme)</w:t>
      </w:r>
    </w:p>
    <w:p w14:paraId="44F20D97" w14:textId="77777777" w:rsidR="00DF2C54" w:rsidRDefault="00DF2C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5002888" w14:textId="77777777" w:rsidR="00DF2C54" w:rsidRDefault="00DF2C5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in masculine rhymes when their pronunciation fits the rhyme pattern.</w:t>
      </w:r>
    </w:p>
    <w:p w14:paraId="421FB89B" w14:textId="77777777" w:rsidR="00DF2C54" w:rsidRDefault="00DF2C54">
      <w:r>
        <w:pict w14:anchorId="18AE255C">
          <v:rect id="_x0000_i1025" style="width:0;height:1.5pt" o:hralign="center" o:hrstd="t" o:hr="t" fillcolor="#a0a0a0" stroked="f"/>
        </w:pict>
      </w:r>
    </w:p>
    <w:p w14:paraId="55F9EBEC" w14:textId="77777777" w:rsidR="00DF2C54" w:rsidRDefault="00DF2C54">
      <w:pPr>
        <w:pStyle w:val="Heading2"/>
        <w:keepNext w:val="0"/>
        <w:keepLines w:val="0"/>
        <w:spacing w:before="280"/>
      </w:pPr>
      <w:bookmarkStart w:id="2" w:name="_2ud8lqgoa9dp" w:colFirst="0" w:colLast="0"/>
      <w:bookmarkEnd w:id="2"/>
      <w:r>
        <w:rPr>
          <w:rFonts w:ascii="Arial Unicode MS" w:eastAsia="Arial Unicode MS" w:hAnsi="Arial Unicode MS" w:cs="Arial Unicode MS"/>
        </w:rPr>
        <w:t>✅ Definition of Masculine Rhyme</w:t>
      </w:r>
    </w:p>
    <w:p w14:paraId="6FDC9FDD" w14:textId="77777777" w:rsidR="00DF2C54" w:rsidRDefault="00DF2C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DEDC709" w14:textId="77777777" w:rsidR="00DF2C54" w:rsidRDefault="00DF2C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single rhyme</w:t>
      </w:r>
      <w:r>
        <w:rPr>
          <w:rFonts w:ascii="Roboto Mono" w:eastAsia="Roboto Mono" w:hAnsi="Roboto Mono" w:cs="Roboto Mono"/>
        </w:rPr>
        <w:t xml:space="preserve">) occurs when the </w:t>
      </w:r>
      <w:r>
        <w:rPr>
          <w:rFonts w:ascii="Roboto Mono" w:eastAsia="Roboto Mono" w:hAnsi="Roboto Mono" w:cs="Roboto Mono"/>
          <w:b/>
        </w:rPr>
        <w:t>final stressed syllable</w:t>
      </w:r>
      <w:r>
        <w:rPr>
          <w:rFonts w:ascii="Roboto Mono" w:eastAsia="Roboto Mono" w:hAnsi="Roboto Mono" w:cs="Roboto Mono"/>
        </w:rPr>
        <w:t xml:space="preserve"> of two or more words </w:t>
      </w:r>
      <w:r>
        <w:rPr>
          <w:rFonts w:ascii="Roboto Mono" w:eastAsia="Roboto Mono" w:hAnsi="Roboto Mono" w:cs="Roboto Mono"/>
          <w:b/>
        </w:rPr>
        <w:t>rhymes exactly</w:t>
      </w:r>
      <w:r>
        <w:rPr>
          <w:rFonts w:ascii="Roboto Mono" w:eastAsia="Roboto Mono" w:hAnsi="Roboto Mono" w:cs="Roboto Mono"/>
        </w:rPr>
        <w:t>.</w:t>
      </w:r>
    </w:p>
    <w:p w14:paraId="25F997E3" w14:textId="77777777" w:rsidR="00DF2C54" w:rsidRDefault="00DF2C5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most common rhyme</w:t>
      </w:r>
      <w:r>
        <w:rPr>
          <w:rFonts w:ascii="Roboto Mono" w:eastAsia="Roboto Mono" w:hAnsi="Roboto Mono" w:cs="Roboto Mono"/>
        </w:rPr>
        <w:t xml:space="preserve"> in English poetry.</w:t>
      </w:r>
    </w:p>
    <w:p w14:paraId="73449D6E" w14:textId="77777777" w:rsidR="00DF2C54" w:rsidRDefault="00DF2C54">
      <w:r>
        <w:pict w14:anchorId="6BDBE940">
          <v:rect id="_x0000_i1026" style="width:0;height:1.5pt" o:hralign="center" o:hrstd="t" o:hr="t" fillcolor="#a0a0a0" stroked="f"/>
        </w:pict>
      </w:r>
    </w:p>
    <w:p w14:paraId="2A58671E" w14:textId="77777777" w:rsidR="00DF2C54" w:rsidRDefault="00DF2C54">
      <w:pPr>
        <w:pStyle w:val="Heading2"/>
        <w:keepNext w:val="0"/>
        <w:keepLines w:val="0"/>
        <w:spacing w:before="280"/>
      </w:pPr>
      <w:bookmarkStart w:id="3" w:name="_z1w1tufz860l" w:colFirst="0" w:colLast="0"/>
      <w:bookmarkEnd w:id="3"/>
      <w:r>
        <w:t>🧠 Key Features</w:t>
      </w:r>
    </w:p>
    <w:p w14:paraId="1C78C1F1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FB4FE6F" w14:textId="77777777" w:rsidR="00DF2C54" w:rsidRDefault="00DF2C54">
      <w:r>
        <w:rPr>
          <w:noProof/>
        </w:rPr>
        <w:drawing>
          <wp:inline distT="114300" distB="114300" distL="114300" distR="114300" wp14:anchorId="7DBB273E" wp14:editId="0FDD6146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995"/>
      </w:tblGrid>
      <w:tr w:rsidR="00DF2C54" w14:paraId="64B8F624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D7E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316D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F2C54" w14:paraId="0E4758C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B13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Count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B1FF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stressed syllable (final)</w:t>
            </w:r>
          </w:p>
        </w:tc>
      </w:tr>
      <w:tr w:rsidR="00DF2C54" w14:paraId="525FA235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CB2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 in Word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F48D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of the word</w:t>
            </w:r>
          </w:p>
        </w:tc>
      </w:tr>
      <w:tr w:rsidR="00DF2C54" w14:paraId="0B04FF6F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B50E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9FD8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syllable is stressed</w:t>
            </w:r>
          </w:p>
        </w:tc>
      </w:tr>
      <w:tr w:rsidR="00DF2C54" w14:paraId="7D1E174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F042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Match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F0E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Must match vowel + final consonant(s)</w:t>
            </w:r>
          </w:p>
        </w:tc>
      </w:tr>
    </w:tbl>
    <w:p w14:paraId="0670887E" w14:textId="77777777" w:rsidR="00DF2C54" w:rsidRDefault="00DF2C54">
      <w:r>
        <w:pict w14:anchorId="6E902A3E">
          <v:rect id="_x0000_i1027" style="width:0;height:1.5pt" o:hralign="center" o:hrstd="t" o:hr="t" fillcolor="#a0a0a0" stroked="f"/>
        </w:pict>
      </w:r>
    </w:p>
    <w:p w14:paraId="26310126" w14:textId="77777777" w:rsidR="00DF2C54" w:rsidRDefault="00DF2C54">
      <w:pPr>
        <w:pStyle w:val="Heading2"/>
        <w:keepNext w:val="0"/>
        <w:keepLines w:val="0"/>
        <w:spacing w:before="280"/>
      </w:pPr>
      <w:bookmarkStart w:id="4" w:name="_yyix0mgg1enk" w:colFirst="0" w:colLast="0"/>
      <w:bookmarkEnd w:id="4"/>
      <w:r>
        <w:t>📝 Examples of Masculine Rhyme</w:t>
      </w:r>
    </w:p>
    <w:p w14:paraId="4105CB32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6512671" w14:textId="77777777" w:rsidR="00DF2C54" w:rsidRDefault="00DF2C54">
      <w:r>
        <w:rPr>
          <w:noProof/>
        </w:rPr>
        <w:drawing>
          <wp:inline distT="114300" distB="114300" distL="114300" distR="114300" wp14:anchorId="3AE975B3" wp14:editId="29552181">
            <wp:extent cx="5943600" cy="1320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670"/>
        <w:gridCol w:w="4490"/>
      </w:tblGrid>
      <w:tr w:rsidR="00DF2C54" w14:paraId="46D6CB87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786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Pair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8F23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0064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Line</w:t>
            </w:r>
          </w:p>
        </w:tc>
      </w:tr>
      <w:tr w:rsidR="00DF2C54" w14:paraId="1B8CFE69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D3A8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 / hand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B72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</w:rPr>
              <w:t>stand́ / hand́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85A6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took a </w:t>
            </w:r>
            <w:r>
              <w:rPr>
                <w:rFonts w:ascii="Roboto Mono" w:eastAsia="Roboto Mono" w:hAnsi="Roboto Mono" w:cs="Roboto Mono"/>
                <w:b/>
              </w:rPr>
              <w:t>stand</w:t>
            </w:r>
            <w:r>
              <w:rPr>
                <w:rFonts w:ascii="Roboto Mono" w:eastAsia="Roboto Mono" w:hAnsi="Roboto Mono" w:cs="Roboto Mono"/>
              </w:rPr>
              <w:t xml:space="preserve">, and held her </w:t>
            </w:r>
            <w:r>
              <w:rPr>
                <w:rFonts w:ascii="Roboto Mono" w:eastAsia="Roboto Mono" w:hAnsi="Roboto Mono" w:cs="Roboto Mono"/>
                <w:b/>
              </w:rPr>
              <w:t>hand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DF2C54" w14:paraId="6647462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B21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fight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4C8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</w:rPr>
              <w:t>light́ / fight́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18D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“They saw the </w:t>
            </w:r>
            <w:r>
              <w:rPr>
                <w:rFonts w:ascii="Roboto Mono" w:eastAsia="Roboto Mono" w:hAnsi="Roboto Mono" w:cs="Roboto Mono"/>
                <w:b/>
              </w:rPr>
              <w:t>light</w:t>
            </w:r>
            <w:r>
              <w:rPr>
                <w:rFonts w:ascii="Roboto Mono" w:eastAsia="Roboto Mono" w:hAnsi="Roboto Mono" w:cs="Roboto Mono"/>
              </w:rPr>
              <w:t xml:space="preserve">, prepared to </w:t>
            </w:r>
            <w:r>
              <w:rPr>
                <w:rFonts w:ascii="Roboto Mono" w:eastAsia="Roboto Mono" w:hAnsi="Roboto Mono" w:cs="Roboto Mono"/>
                <w:b/>
              </w:rPr>
              <w:t>fight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DF2C54" w14:paraId="7052651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042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 / within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8949B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</w:rPr>
              <w:t>giń / thiń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AD8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 change will </w:t>
            </w:r>
            <w:r>
              <w:rPr>
                <w:rFonts w:ascii="Roboto Mono" w:eastAsia="Roboto Mono" w:hAnsi="Roboto Mono" w:cs="Roboto Mono"/>
                <w:b/>
              </w:rPr>
              <w:t>begin</w:t>
            </w:r>
            <w:r>
              <w:rPr>
                <w:rFonts w:ascii="Roboto Mono" w:eastAsia="Roboto Mono" w:hAnsi="Roboto Mono" w:cs="Roboto Mono"/>
              </w:rPr>
              <w:t xml:space="preserve">, from deep </w:t>
            </w:r>
            <w:r>
              <w:rPr>
                <w:rFonts w:ascii="Roboto Mono" w:eastAsia="Roboto Mono" w:hAnsi="Roboto Mono" w:cs="Roboto Mono"/>
                <w:b/>
              </w:rPr>
              <w:t>within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</w:tbl>
    <w:p w14:paraId="23FC0290" w14:textId="77777777" w:rsidR="00DF2C54" w:rsidRDefault="00DF2C54">
      <w:r>
        <w:pict w14:anchorId="2BB17F3D">
          <v:rect id="_x0000_i1028" style="width:0;height:1.5pt" o:hralign="center" o:hrstd="t" o:hr="t" fillcolor="#a0a0a0" stroked="f"/>
        </w:pict>
      </w:r>
    </w:p>
    <w:p w14:paraId="15FB0995" w14:textId="77777777" w:rsidR="00DF2C54" w:rsidRDefault="00DF2C54">
      <w:pPr>
        <w:pStyle w:val="Heading2"/>
        <w:keepNext w:val="0"/>
        <w:keepLines w:val="0"/>
        <w:spacing w:before="280"/>
      </w:pPr>
      <w:bookmarkStart w:id="5" w:name="_g7s757vyg1gw" w:colFirst="0" w:colLast="0"/>
      <w:bookmarkEnd w:id="5"/>
      <w:r>
        <w:t>🧪 Examples with Homographs</w:t>
      </w:r>
    </w:p>
    <w:p w14:paraId="5AAB669A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C8C1B1A" w14:textId="77777777" w:rsidR="00DF2C54" w:rsidRDefault="00DF2C54">
      <w:r>
        <w:rPr>
          <w:noProof/>
        </w:rPr>
        <w:drawing>
          <wp:inline distT="114300" distB="114300" distL="114300" distR="114300" wp14:anchorId="41F324A9" wp14:editId="27D23639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550"/>
        <w:gridCol w:w="1775"/>
        <w:gridCol w:w="1820"/>
        <w:gridCol w:w="2120"/>
      </w:tblGrid>
      <w:tr w:rsidR="00DF2C54" w14:paraId="05638F50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A9A3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88FD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2347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650A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E90D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DF2C54" w14:paraId="1DCC1CA1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9FA4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Andika" w:eastAsia="Andika" w:hAnsi="Andika" w:cs="Andika"/>
              </w:rPr>
              <w:t xml:space="preserve"> (/lɛd/)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3D8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metal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53E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of "to lead"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F2C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992C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 (perfect)</w:t>
            </w:r>
          </w:p>
        </w:tc>
      </w:tr>
      <w:tr w:rsidR="00DF2C54" w14:paraId="60C6F9B0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18B1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0DB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rip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60BB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966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27FD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</w:t>
            </w:r>
          </w:p>
        </w:tc>
      </w:tr>
      <w:tr w:rsidR="00DF2C54" w14:paraId="595EC354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BA8A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25A8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air movement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A2F4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4D79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skinned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E4D6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 (slant)</w:t>
            </w:r>
          </w:p>
        </w:tc>
      </w:tr>
    </w:tbl>
    <w:p w14:paraId="23784256" w14:textId="77777777" w:rsidR="00DF2C54" w:rsidRDefault="00DF2C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Only valid if </w:t>
      </w:r>
      <w:r>
        <w:rPr>
          <w:rFonts w:ascii="Roboto Mono" w:eastAsia="Roboto Mono" w:hAnsi="Roboto Mono" w:cs="Roboto Mono"/>
          <w:b/>
        </w:rPr>
        <w:t>pronunciation of the homograph</w:t>
      </w:r>
      <w:r>
        <w:rPr>
          <w:rFonts w:ascii="Roboto Mono" w:eastAsia="Roboto Mono" w:hAnsi="Roboto Mono" w:cs="Roboto Mono"/>
        </w:rPr>
        <w:t xml:space="preserve"> fits the rhyme and syllable stress.</w:t>
      </w:r>
    </w:p>
    <w:p w14:paraId="5795A865" w14:textId="77777777" w:rsidR="00DF2C54" w:rsidRDefault="00DF2C54">
      <w:r>
        <w:pict w14:anchorId="536B2498">
          <v:rect id="_x0000_i1029" style="width:0;height:1.5pt" o:hralign="center" o:hrstd="t" o:hr="t" fillcolor="#a0a0a0" stroked="f"/>
        </w:pict>
      </w:r>
    </w:p>
    <w:p w14:paraId="236A0BA7" w14:textId="77777777" w:rsidR="00DF2C54" w:rsidRDefault="00DF2C54">
      <w:pPr>
        <w:pStyle w:val="Heading2"/>
        <w:keepNext w:val="0"/>
        <w:keepLines w:val="0"/>
        <w:spacing w:before="280"/>
      </w:pPr>
      <w:bookmarkStart w:id="6" w:name="_gphqgokaqmja" w:colFirst="0" w:colLast="0"/>
      <w:bookmarkEnd w:id="6"/>
      <w:r>
        <w:t>📊 Comparison with Feminine Rhyme</w:t>
      </w:r>
    </w:p>
    <w:p w14:paraId="364DBACB" w14:textId="77777777" w:rsidR="00DF2C54" w:rsidRDefault="00DF2C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F03CF44" w14:textId="77777777" w:rsidR="00DF2C54" w:rsidRDefault="00DF2C54">
      <w:r>
        <w:rPr>
          <w:noProof/>
        </w:rPr>
        <w:drawing>
          <wp:inline distT="114300" distB="114300" distL="114300" distR="114300" wp14:anchorId="4676DF7B" wp14:editId="5968430E">
            <wp:extent cx="5943600" cy="124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225"/>
        <w:gridCol w:w="2720"/>
      </w:tblGrid>
      <w:tr w:rsidR="00DF2C54" w14:paraId="2C37483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558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A5C9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 Rhyme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DB05" w14:textId="77777777" w:rsidR="00DF2C54" w:rsidRDefault="00DF2C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Rhyme</w:t>
            </w:r>
          </w:p>
        </w:tc>
      </w:tr>
      <w:tr w:rsidR="00DF2C54" w14:paraId="7A3A463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B041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A4C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(stressed)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2C4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2+ (stressed + unstressed)</w:t>
            </w:r>
          </w:p>
        </w:tc>
      </w:tr>
      <w:tr w:rsidR="00DF2C54" w14:paraId="407D68D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0026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81C1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fight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9BB0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</w:tr>
      <w:tr w:rsidR="00DF2C54" w14:paraId="6592A6F8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830F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Rhythm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A6B3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Sharp, strong ending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E91C" w14:textId="77777777" w:rsidR="00DF2C54" w:rsidRDefault="00DF2C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Softer, flowing ending</w:t>
            </w:r>
          </w:p>
        </w:tc>
      </w:tr>
    </w:tbl>
    <w:p w14:paraId="461C6317" w14:textId="77777777" w:rsidR="00DF2C54" w:rsidRDefault="00DF2C54">
      <w:r>
        <w:pict w14:anchorId="5067C877">
          <v:rect id="_x0000_i1030" style="width:0;height:1.5pt" o:hralign="center" o:hrstd="t" o:hr="t" fillcolor="#a0a0a0" stroked="f"/>
        </w:pict>
      </w:r>
    </w:p>
    <w:p w14:paraId="4A1251E1" w14:textId="77777777" w:rsidR="00DF2C54" w:rsidRDefault="00DF2C54">
      <w:pPr>
        <w:pStyle w:val="Heading2"/>
        <w:keepNext w:val="0"/>
        <w:keepLines w:val="0"/>
        <w:spacing w:before="280"/>
      </w:pPr>
      <w:bookmarkStart w:id="7" w:name="_jlxvhx9kishy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3BDC0D7D" w14:textId="77777777" w:rsidR="00DF2C54" w:rsidRDefault="00DF2C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3FE4BB5" w14:textId="77777777" w:rsidR="00DF2C54" w:rsidRDefault="00DF2C54" w:rsidP="00DF2C5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 xml:space="preserve"> involves rhyming the </w:t>
      </w:r>
      <w:r>
        <w:rPr>
          <w:rFonts w:ascii="Roboto Mono" w:eastAsia="Roboto Mono" w:hAnsi="Roboto Mono" w:cs="Roboto Mono"/>
          <w:b/>
        </w:rPr>
        <w:t>final stressed syllables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AB0352" w14:textId="77777777" w:rsidR="00DF2C54" w:rsidRDefault="00DF2C54" w:rsidP="00DF2C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be used in masculine rhyme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4AB2CD8" w14:textId="77777777" w:rsidR="00DF2C54" w:rsidRDefault="00DF2C54" w:rsidP="00DF2C5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final syllable is stressed</w:t>
      </w:r>
      <w:r>
        <w:rPr>
          <w:rFonts w:ascii="Roboto Mono" w:eastAsia="Roboto Mono" w:hAnsi="Roboto Mono" w:cs="Roboto Mono"/>
          <w:b/>
        </w:rPr>
        <w:br/>
      </w:r>
    </w:p>
    <w:p w14:paraId="25E41BF5" w14:textId="77777777" w:rsidR="00DF2C54" w:rsidRDefault="00DF2C54" w:rsidP="00DF2C5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 xml:space="preserve"> the rhyme partner</w:t>
      </w:r>
    </w:p>
    <w:p w14:paraId="3B115667" w14:textId="77777777" w:rsidR="00DF2C54" w:rsidRDefault="00DF2C54">
      <w:r>
        <w:pict w14:anchorId="388250A0">
          <v:rect id="_x0000_i1031" style="width:0;height:1.5pt" o:hralign="center" o:hrstd="t" o:hr="t" fillcolor="#a0a0a0" stroked="f"/>
        </w:pict>
      </w:r>
    </w:p>
    <w:p w14:paraId="232C8370" w14:textId="77777777" w:rsidR="00DF2C54" w:rsidRDefault="00DF2C54"/>
    <w:p w14:paraId="406D67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F45FC"/>
    <w:multiLevelType w:val="multilevel"/>
    <w:tmpl w:val="360CD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954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54"/>
    <w:rsid w:val="002D1F4F"/>
    <w:rsid w:val="00711B4D"/>
    <w:rsid w:val="008952B3"/>
    <w:rsid w:val="00A70480"/>
    <w:rsid w:val="00DF2C5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59AA"/>
  <w15:chartTrackingRefBased/>
  <w15:docId w15:val="{7232CFC8-6DA9-4767-94A9-9170B40C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