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F902F" w14:textId="77777777" w:rsidR="005502AD" w:rsidRPr="005502AD" w:rsidRDefault="005502AD" w:rsidP="00783117">
      <w:pPr>
        <w:pStyle w:val="Heading1"/>
        <w:rPr>
          <w:lang w:val="en"/>
        </w:rPr>
      </w:pPr>
      <w:bookmarkStart w:id="0" w:name="_od47dd9lnxwa" w:colFirst="0" w:colLast="0"/>
      <w:bookmarkEnd w:id="0"/>
      <w:r w:rsidRPr="005502AD">
        <w:rPr>
          <w:lang w:val="en"/>
        </w:rPr>
        <w:t>RIPE NCC</w:t>
      </w:r>
    </w:p>
    <w:p w14:paraId="7DAB2A7F" w14:textId="77777777" w:rsidR="005502AD" w:rsidRPr="005502AD" w:rsidRDefault="005502AD" w:rsidP="00783117">
      <w:pPr>
        <w:pStyle w:val="Heading2"/>
        <w:rPr>
          <w:lang w:val="en"/>
        </w:rPr>
      </w:pPr>
      <w:r w:rsidRPr="005502AD">
        <w:rPr>
          <w:rFonts w:ascii="Segoe UI Emoji" w:hAnsi="Segoe UI Emoji" w:cs="Segoe UI Emoji"/>
          <w:lang w:val="en"/>
        </w:rPr>
        <w:t>🌐</w:t>
      </w:r>
      <w:r w:rsidRPr="005502AD">
        <w:rPr>
          <w:lang w:val="en"/>
        </w:rPr>
        <w:t xml:space="preserve"> What Is RIPE NCC?</w:t>
      </w:r>
    </w:p>
    <w:p w14:paraId="2A8A38A8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502A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502A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3AC5BE0" w14:textId="77777777" w:rsidR="005502AD" w:rsidRPr="005502AD" w:rsidRDefault="005502AD" w:rsidP="005502AD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RIPE NCC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Réseaux IP </w:t>
      </w:r>
      <w:proofErr w:type="spellStart"/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Européens</w:t>
      </w:r>
      <w:proofErr w:type="spellEnd"/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 Network Coordination Centre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one of the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five Regional Internet Registries (RIRs)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is responsible for allocating and managing:</w:t>
      </w:r>
    </w:p>
    <w:p w14:paraId="564D67DB" w14:textId="77777777" w:rsidR="005502AD" w:rsidRPr="005502AD" w:rsidRDefault="005502AD" w:rsidP="005502AD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 space (IPv4 &amp; IPv6)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2962156" w14:textId="77777777" w:rsidR="005502AD" w:rsidRPr="005502AD" w:rsidRDefault="005502AD" w:rsidP="005502AD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Numbers (ASNs)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…in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Europe, the Middle East, and parts of Central Asia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0489C5D9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732F855">
          <v:rect id="_x0000_i1025" style="width:0;height:1.5pt" o:hralign="center" o:hrstd="t" o:hr="t" fillcolor="#a0a0a0" stroked="f"/>
        </w:pict>
      </w:r>
    </w:p>
    <w:p w14:paraId="3477D4FF" w14:textId="77777777" w:rsidR="005502AD" w:rsidRPr="005502AD" w:rsidRDefault="005502AD" w:rsidP="00783117">
      <w:pPr>
        <w:pStyle w:val="Heading2"/>
        <w:rPr>
          <w:lang w:val="en"/>
        </w:rPr>
      </w:pPr>
      <w:bookmarkStart w:id="1" w:name="_s2aca7di3gc3" w:colFirst="0" w:colLast="0"/>
      <w:bookmarkEnd w:id="1"/>
      <w:r w:rsidRPr="005502AD">
        <w:rPr>
          <w:rFonts w:ascii="Segoe UI Emoji" w:hAnsi="Segoe UI Emoji" w:cs="Segoe UI Emoji"/>
          <w:lang w:val="en"/>
        </w:rPr>
        <w:t>🧠</w:t>
      </w:r>
      <w:r w:rsidRPr="005502AD">
        <w:rPr>
          <w:lang w:val="en"/>
        </w:rPr>
        <w:t xml:space="preserve"> Simple Definition:</w:t>
      </w:r>
    </w:p>
    <w:p w14:paraId="74331932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502A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502A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75A75D8" w14:textId="77777777" w:rsidR="005502AD" w:rsidRPr="005502AD" w:rsidRDefault="005502AD" w:rsidP="005502AD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RIPE NCC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nonprofit organization that hands out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numbers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ISPs, companies, and governments in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Europe and nearby regions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467C1DA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96DAAD3">
          <v:rect id="_x0000_i1026" style="width:0;height:1.5pt" o:hralign="center" o:hrstd="t" o:hr="t" fillcolor="#a0a0a0" stroked="f"/>
        </w:pict>
      </w:r>
    </w:p>
    <w:p w14:paraId="6B848EA0" w14:textId="77777777" w:rsidR="005502AD" w:rsidRPr="005502AD" w:rsidRDefault="005502AD" w:rsidP="00783117">
      <w:pPr>
        <w:pStyle w:val="Heading2"/>
        <w:rPr>
          <w:lang w:val="en"/>
        </w:rPr>
      </w:pPr>
      <w:bookmarkStart w:id="2" w:name="_ims2ulfezrbw" w:colFirst="0" w:colLast="0"/>
      <w:bookmarkEnd w:id="2"/>
      <w:r w:rsidRPr="005502AD">
        <w:rPr>
          <w:rFonts w:ascii="Segoe UI Emoji" w:hAnsi="Segoe UI Emoji" w:cs="Segoe UI Emoji"/>
          <w:lang w:val="en"/>
        </w:rPr>
        <w:t>🌎</w:t>
      </w:r>
      <w:r w:rsidRPr="005502AD">
        <w:rPr>
          <w:lang w:val="en"/>
        </w:rPr>
        <w:t xml:space="preserve"> RIPE NCC Region Includes:</w:t>
      </w:r>
    </w:p>
    <w:p w14:paraId="57608670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502A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502A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D124956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A3B514" wp14:editId="09667399">
            <wp:extent cx="5943600" cy="1231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942922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4010"/>
      </w:tblGrid>
      <w:tr w:rsidR="005502AD" w:rsidRPr="005502AD" w14:paraId="4ABD9A7D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ABC5E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932C5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Countries/Examples</w:t>
            </w:r>
          </w:p>
        </w:tc>
      </w:tr>
      <w:tr w:rsidR="005502AD" w:rsidRPr="005502AD" w14:paraId="5E3002C0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C8F0A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🇪🇺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Europe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86679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Germany, France, UK, Italy, Spain, etc.</w:t>
            </w:r>
          </w:p>
        </w:tc>
      </w:tr>
      <w:tr w:rsidR="005502AD" w:rsidRPr="005502AD" w14:paraId="21E3599A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74EF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Middle East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0F854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Turkey, Iran, Saudi Arabia, UAE, etc.</w:t>
            </w:r>
          </w:p>
        </w:tc>
      </w:tr>
      <w:tr w:rsidR="005502AD" w:rsidRPr="005502AD" w14:paraId="5F237EDA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12D6E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🏔️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Central Asia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8AF8D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Kazakhstan, Uzbekistan, etc.</w:t>
            </w:r>
          </w:p>
        </w:tc>
      </w:tr>
    </w:tbl>
    <w:p w14:paraId="6FC647BC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F3F213E">
          <v:rect id="_x0000_i1027" style="width:0;height:1.5pt" o:hralign="center" o:hrstd="t" o:hr="t" fillcolor="#a0a0a0" stroked="f"/>
        </w:pict>
      </w:r>
    </w:p>
    <w:p w14:paraId="24BAEFA2" w14:textId="77777777" w:rsidR="005502AD" w:rsidRPr="005502AD" w:rsidRDefault="005502AD" w:rsidP="00783117">
      <w:pPr>
        <w:pStyle w:val="Heading2"/>
        <w:rPr>
          <w:lang w:val="en"/>
        </w:rPr>
      </w:pPr>
      <w:bookmarkStart w:id="3" w:name="_uq9aic6rmtxp" w:colFirst="0" w:colLast="0"/>
      <w:bookmarkEnd w:id="3"/>
      <w:r w:rsidRPr="005502AD">
        <w:rPr>
          <w:rFonts w:ascii="Segoe UI Emoji" w:hAnsi="Segoe UI Emoji" w:cs="Segoe UI Emoji"/>
          <w:lang w:val="en"/>
        </w:rPr>
        <w:t>🔧</w:t>
      </w:r>
      <w:r w:rsidRPr="005502AD">
        <w:rPr>
          <w:lang w:val="en"/>
        </w:rPr>
        <w:t xml:space="preserve"> RIPE NCC’s Key Responsibilities</w:t>
      </w:r>
    </w:p>
    <w:p w14:paraId="3287E8E7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502A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502A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22FEB199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6D5D75" wp14:editId="10A71B6D">
            <wp:extent cx="5943600" cy="1879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EFFF98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6575"/>
      </w:tblGrid>
      <w:tr w:rsidR="005502AD" w:rsidRPr="005502AD" w14:paraId="55F6E957" w14:textId="77777777" w:rsidTr="00946108">
        <w:trPr>
          <w:trHeight w:val="51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D28DC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55411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5502AD" w:rsidRPr="005502AD" w14:paraId="5E701BDA" w14:textId="77777777" w:rsidTr="00946108">
        <w:trPr>
          <w:trHeight w:val="8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28E49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Allocation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984FF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Assigns IPv4 &amp; IPv6 addresses to local registries and organizations</w:t>
            </w:r>
          </w:p>
        </w:tc>
      </w:tr>
      <w:tr w:rsidR="005502AD" w:rsidRPr="005502AD" w14:paraId="0DB2CB24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965B9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🛰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Assignment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0106C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Provides unique Autonomous System Numbers</w:t>
            </w:r>
          </w:p>
        </w:tc>
      </w:tr>
      <w:tr w:rsidR="005502AD" w:rsidRPr="005502AD" w14:paraId="3D790B42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7D7A2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🧾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WHOIS Database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1421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Maintains public registry of resource holders</w:t>
            </w:r>
          </w:p>
        </w:tc>
      </w:tr>
      <w:tr w:rsidR="005502AD" w:rsidRPr="005502AD" w14:paraId="50750E5F" w14:textId="77777777" w:rsidTr="00946108">
        <w:trPr>
          <w:trHeight w:val="83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1B193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⚖️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Policy Management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64300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Develops policies with the community (via RIPE meetings)</w:t>
            </w:r>
          </w:p>
        </w:tc>
      </w:tr>
      <w:tr w:rsidR="005502AD" w:rsidRPr="005502AD" w14:paraId="5EB40A86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53545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🧰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Tools &amp; Training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95AFB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Provides RPKI, DNS tools, and technical education</w:t>
            </w:r>
          </w:p>
        </w:tc>
      </w:tr>
    </w:tbl>
    <w:p w14:paraId="3C04B17D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73EB1106">
          <v:rect id="_x0000_i1028" style="width:0;height:1.5pt" o:hralign="center" o:hrstd="t" o:hr="t" fillcolor="#a0a0a0" stroked="f"/>
        </w:pict>
      </w:r>
    </w:p>
    <w:p w14:paraId="1B19D716" w14:textId="77777777" w:rsidR="005502AD" w:rsidRPr="005502AD" w:rsidRDefault="005502AD" w:rsidP="00783117">
      <w:pPr>
        <w:pStyle w:val="Heading2"/>
        <w:rPr>
          <w:lang w:val="en"/>
        </w:rPr>
      </w:pPr>
      <w:bookmarkStart w:id="4" w:name="_1lr0kmfluhtt" w:colFirst="0" w:colLast="0"/>
      <w:bookmarkEnd w:id="4"/>
      <w:r w:rsidRPr="005502AD">
        <w:rPr>
          <w:rFonts w:ascii="Segoe UI Emoji" w:hAnsi="Segoe UI Emoji" w:cs="Segoe UI Emoji"/>
          <w:lang w:val="en"/>
        </w:rPr>
        <w:t>🧠</w:t>
      </w:r>
      <w:r w:rsidRPr="005502AD">
        <w:rPr>
          <w:lang w:val="en"/>
        </w:rPr>
        <w:t xml:space="preserve"> What is RIPE?</w:t>
      </w:r>
    </w:p>
    <w:p w14:paraId="495D3631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502A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502A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17F4CF6B" w14:textId="77777777" w:rsidR="005502AD" w:rsidRPr="005502AD" w:rsidRDefault="005502AD" w:rsidP="005502AD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RIPE (Réseaux IP </w:t>
      </w:r>
      <w:proofErr w:type="spellStart"/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Européens</w:t>
      </w:r>
      <w:proofErr w:type="spellEnd"/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)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open community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internet stakeholders who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develop policies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5C5F8A4" w14:textId="77777777" w:rsidR="005502AD" w:rsidRPr="005502AD" w:rsidRDefault="005502AD" w:rsidP="005502AD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RIPE NCC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secretariat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(operations body) that carries out the technical work based on RIPE’s policies.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6E06AF8" w14:textId="77777777" w:rsidR="005502AD" w:rsidRPr="005502AD" w:rsidRDefault="005502AD" w:rsidP="005502AD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RIPE = The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community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RIPE NCC = The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organization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supports and implements</w:t>
      </w:r>
    </w:p>
    <w:p w14:paraId="5A747932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BF91AA7">
          <v:rect id="_x0000_i1029" style="width:0;height:1.5pt" o:hralign="center" o:hrstd="t" o:hr="t" fillcolor="#a0a0a0" stroked="f"/>
        </w:pict>
      </w:r>
    </w:p>
    <w:p w14:paraId="415A497B" w14:textId="77777777" w:rsidR="005502AD" w:rsidRPr="005502AD" w:rsidRDefault="005502AD" w:rsidP="00783117">
      <w:pPr>
        <w:pStyle w:val="Heading2"/>
        <w:rPr>
          <w:lang w:val="en"/>
        </w:rPr>
      </w:pPr>
      <w:bookmarkStart w:id="5" w:name="_pug9sve9m72q" w:colFirst="0" w:colLast="0"/>
      <w:bookmarkEnd w:id="5"/>
      <w:r w:rsidRPr="005502AD">
        <w:rPr>
          <w:rFonts w:ascii="Segoe UI Emoji" w:hAnsi="Segoe UI Emoji" w:cs="Segoe UI Emoji"/>
          <w:lang w:val="en"/>
        </w:rPr>
        <w:t>🧾</w:t>
      </w:r>
      <w:r w:rsidRPr="005502AD">
        <w:rPr>
          <w:lang w:val="en"/>
        </w:rPr>
        <w:t xml:space="preserve"> WHOIS Example (RIPE NCC)</w:t>
      </w:r>
    </w:p>
    <w:p w14:paraId="3FC1D71D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502A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502A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A664ECD" w14:textId="77777777" w:rsidR="005502AD" w:rsidRPr="005502AD" w:rsidRDefault="005502AD" w:rsidP="005502AD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Looking up IP </w:t>
      </w:r>
      <w:r w:rsidRPr="005502AD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193.0.0.0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(owned by RIPE NCC):</w:t>
      </w:r>
    </w:p>
    <w:p w14:paraId="11E9CB18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D3CC28" wp14:editId="594C1723">
            <wp:extent cx="5943600" cy="2032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21092C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inetnum</w:t>
      </w:r>
      <w:proofErr w:type="spellEnd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 193.0.0.0 - 193.0.7.255</w:t>
      </w:r>
    </w:p>
    <w:p w14:paraId="7B69B253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netname</w:t>
      </w:r>
      <w:proofErr w:type="spellEnd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 RIPE-NCC</w:t>
      </w:r>
    </w:p>
    <w:p w14:paraId="20EB1616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descr</w:t>
      </w:r>
      <w:proofErr w:type="spellEnd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   RIPE Network Coordination Centre</w:t>
      </w:r>
    </w:p>
    <w:p w14:paraId="75BB0E40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country:        NL</w:t>
      </w:r>
    </w:p>
    <w:p w14:paraId="241E994C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admin-c:        OPS4-RIPE</w:t>
      </w:r>
    </w:p>
    <w:p w14:paraId="44EBCFC0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tech-c:         OPS4-RIPE</w:t>
      </w:r>
    </w:p>
    <w:p w14:paraId="258DDC1B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status:         LEGACY</w:t>
      </w:r>
    </w:p>
    <w:p w14:paraId="4E41CC1A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mnt</w:t>
      </w:r>
      <w:proofErr w:type="spellEnd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-by:         RIPE-NCC-MNT</w:t>
      </w:r>
    </w:p>
    <w:p w14:paraId="4D3FE88C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C91A4D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E803BBB">
          <v:rect id="_x0000_i1030" style="width:0;height:1.5pt" o:hralign="center" o:hrstd="t" o:hr="t" fillcolor="#a0a0a0" stroked="f"/>
        </w:pict>
      </w:r>
    </w:p>
    <w:p w14:paraId="6902D4D6" w14:textId="77777777" w:rsidR="005502AD" w:rsidRPr="005502AD" w:rsidRDefault="005502AD" w:rsidP="00783117">
      <w:pPr>
        <w:pStyle w:val="Heading2"/>
        <w:rPr>
          <w:lang w:val="en"/>
        </w:rPr>
      </w:pPr>
      <w:bookmarkStart w:id="6" w:name="_6qsqekh46b39" w:colFirst="0" w:colLast="0"/>
      <w:bookmarkEnd w:id="6"/>
      <w:r w:rsidRPr="005502AD">
        <w:rPr>
          <w:rFonts w:ascii="Segoe UI Emoji" w:eastAsia="Arial Unicode MS" w:hAnsi="Segoe UI Emoji" w:cs="Segoe UI Emoji"/>
          <w:lang w:val="en"/>
        </w:rPr>
        <w:t>✅</w:t>
      </w:r>
      <w:r w:rsidRPr="005502AD">
        <w:rPr>
          <w:rFonts w:eastAsia="Arial Unicode MS"/>
          <w:lang w:val="en"/>
        </w:rPr>
        <w:t xml:space="preserve"> Summary</w:t>
      </w:r>
    </w:p>
    <w:p w14:paraId="2CABFFEB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5502A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5502A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5502A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5D859C9B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207640" wp14:editId="13655B9B">
            <wp:extent cx="5943600" cy="2260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D5D606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5300"/>
      </w:tblGrid>
      <w:tr w:rsidR="005502AD" w:rsidRPr="005502AD" w14:paraId="4FD5278D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09DB7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F40C9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5502AD" w:rsidRPr="005502AD" w14:paraId="2D3AD90F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B1F78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310DE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Réseaux IP </w:t>
            </w:r>
            <w:proofErr w:type="spellStart"/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Européens</w:t>
            </w:r>
            <w:proofErr w:type="spellEnd"/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Network Coordination Centre</w:t>
            </w:r>
          </w:p>
        </w:tc>
      </w:tr>
      <w:tr w:rsidR="005502AD" w:rsidRPr="005502AD" w14:paraId="006AF20E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E812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4C94B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Regional Internet Registry (RIR)</w:t>
            </w:r>
          </w:p>
        </w:tc>
      </w:tr>
      <w:tr w:rsidR="005502AD" w:rsidRPr="005502AD" w14:paraId="7A1C41C7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4B238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Region Covered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5CB7C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Europe, Middle East, parts of Central Asia</w:t>
            </w:r>
          </w:p>
        </w:tc>
      </w:tr>
      <w:tr w:rsidR="005502AD" w:rsidRPr="005502AD" w14:paraId="03BE2594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45CEA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D4CF6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5502AD">
                <w:rPr>
                  <w:rFonts w:ascii="Roboto Mono" w:eastAsia="Arial" w:hAnsi="Roboto Mono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https://www.ripe.net</w:t>
              </w:r>
            </w:hyperlink>
          </w:p>
        </w:tc>
      </w:tr>
      <w:tr w:rsidR="005502AD" w:rsidRPr="005502AD" w14:paraId="520A7826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458B0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Headquarters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B1B14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Amsterdam, Netherlands</w:t>
            </w:r>
          </w:p>
        </w:tc>
      </w:tr>
      <w:tr w:rsidR="005502AD" w:rsidRPr="005502AD" w14:paraId="57301A6E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0383F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Founded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ABF0C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1992</w:t>
            </w:r>
          </w:p>
        </w:tc>
      </w:tr>
    </w:tbl>
    <w:p w14:paraId="6B72DD74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8803E36">
          <v:rect id="_x0000_i1031" style="width:0;height:1.5pt" o:hralign="center" o:hrstd="t" o:hr="t" fillcolor="#a0a0a0" stroked="f"/>
        </w:pict>
      </w:r>
    </w:p>
    <w:p w14:paraId="30A68FC5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E65050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A0DA3B" w14:textId="77777777" w:rsidR="00A70480" w:rsidRPr="005502AD" w:rsidRDefault="00A70480" w:rsidP="005502AD"/>
    <w:sectPr w:rsidR="00A70480" w:rsidRPr="005502AD" w:rsidSect="005502A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610FC"/>
    <w:multiLevelType w:val="multilevel"/>
    <w:tmpl w:val="A42A65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B185F90"/>
    <w:multiLevelType w:val="multilevel"/>
    <w:tmpl w:val="B11AE2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21793174">
    <w:abstractNumId w:val="1"/>
  </w:num>
  <w:num w:numId="2" w16cid:durableId="618417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2AD"/>
    <w:rsid w:val="00204841"/>
    <w:rsid w:val="002D1F4F"/>
    <w:rsid w:val="005502AD"/>
    <w:rsid w:val="00711B4D"/>
    <w:rsid w:val="00783117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8C78A"/>
  <w15:chartTrackingRefBased/>
  <w15:docId w15:val="{8A3E13FB-FC99-48EB-970E-808738040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2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2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2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2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2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2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2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2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2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2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2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2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2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2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2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2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2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2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2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2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2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ripe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358</Words>
  <Characters>2042</Characters>
  <Application>Microsoft Office Word</Application>
  <DocSecurity>0</DocSecurity>
  <Lines>17</Lines>
  <Paragraphs>4</Paragraphs>
  <ScaleCrop>false</ScaleCrop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2026-01-23T23:09:00Z</dcterms:modified>
</cp:coreProperties>
</file>