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0795" w14:textId="77777777" w:rsidR="008264DE" w:rsidRPr="008264DE" w:rsidRDefault="008264DE" w:rsidP="00BE50D9">
      <w:pPr>
        <w:pStyle w:val="Heading1"/>
        <w:rPr>
          <w:lang w:val="en"/>
        </w:rPr>
      </w:pPr>
      <w:bookmarkStart w:id="0" w:name="_irem31tqjpkl" w:colFirst="0" w:colLast="0"/>
      <w:bookmarkEnd w:id="0"/>
      <w:r w:rsidRPr="008264DE">
        <w:rPr>
          <w:lang w:val="en"/>
        </w:rPr>
        <w:t>Routing Policy</w:t>
      </w:r>
    </w:p>
    <w:p w14:paraId="2C5A953B" w14:textId="77777777" w:rsidR="008264DE" w:rsidRPr="008264DE" w:rsidRDefault="008264DE" w:rsidP="00BE50D9">
      <w:pPr>
        <w:pStyle w:val="Heading2"/>
        <w:rPr>
          <w:b/>
          <w:bCs/>
          <w:lang w:val="en"/>
        </w:rPr>
      </w:pPr>
      <w:r w:rsidRPr="008264DE">
        <w:rPr>
          <w:rFonts w:ascii="Segoe UI Emoji" w:hAnsi="Segoe UI Emoji" w:cs="Segoe UI Emoji"/>
          <w:lang w:val="en"/>
        </w:rPr>
        <w:t>🌐</w:t>
      </w:r>
      <w:r w:rsidRPr="008264DE">
        <w:rPr>
          <w:lang w:val="en"/>
        </w:rPr>
        <w:t xml:space="preserve"> What Is an Routing Policy?</w:t>
      </w:r>
    </w:p>
    <w:p w14:paraId="2A1BB175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64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264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037391C0" w14:textId="77777777" w:rsidR="008264DE" w:rsidRPr="008264DE" w:rsidRDefault="008264DE" w:rsidP="008264D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policy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set of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rules and preferences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control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how routers select, accept, advertise, or prioritize routes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networks — especially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between Autonomous Systems (AS)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3AB27BA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00C8153">
          <v:rect id="_x0000_i1025" style="width:0;height:1.5pt" o:hralign="center" o:hrstd="t" o:hr="t" fillcolor="#a0a0a0" stroked="f"/>
        </w:pict>
      </w:r>
    </w:p>
    <w:p w14:paraId="581FCE28" w14:textId="77777777" w:rsidR="008264DE" w:rsidRPr="008264DE" w:rsidRDefault="008264DE" w:rsidP="00BE50D9">
      <w:pPr>
        <w:pStyle w:val="Heading2"/>
        <w:rPr>
          <w:lang w:val="en"/>
        </w:rPr>
      </w:pPr>
      <w:bookmarkStart w:id="1" w:name="_kzu9pqf6h7li" w:colFirst="0" w:colLast="0"/>
      <w:bookmarkEnd w:id="1"/>
      <w:r w:rsidRPr="008264DE">
        <w:rPr>
          <w:rFonts w:ascii="Segoe UI Emoji" w:hAnsi="Segoe UI Emoji" w:cs="Segoe UI Emoji"/>
          <w:lang w:val="en"/>
        </w:rPr>
        <w:t>🧠</w:t>
      </w:r>
      <w:r w:rsidRPr="008264DE">
        <w:rPr>
          <w:lang w:val="en"/>
        </w:rPr>
        <w:t xml:space="preserve"> Simple Definition:</w:t>
      </w:r>
    </w:p>
    <w:p w14:paraId="5734A83A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64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264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A268ECA" w14:textId="77777777" w:rsidR="008264DE" w:rsidRPr="008264DE" w:rsidRDefault="008264DE" w:rsidP="008264D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policy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defines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how traffic enters, leaves, or flows through a network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based on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business goals, technical rules, or security requirements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5440AD6E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CA2BB6">
          <v:rect id="_x0000_i1026" style="width:0;height:1.5pt" o:hralign="center" o:hrstd="t" o:hr="t" fillcolor="#a0a0a0" stroked="f"/>
        </w:pict>
      </w:r>
    </w:p>
    <w:p w14:paraId="504A2AD4" w14:textId="77777777" w:rsidR="008264DE" w:rsidRPr="008264DE" w:rsidRDefault="008264DE" w:rsidP="00BE50D9">
      <w:pPr>
        <w:pStyle w:val="Heading2"/>
        <w:rPr>
          <w:lang w:val="en"/>
        </w:rPr>
      </w:pPr>
      <w:bookmarkStart w:id="2" w:name="_fz42q6db1153" w:colFirst="0" w:colLast="0"/>
      <w:bookmarkEnd w:id="2"/>
      <w:r w:rsidRPr="008264DE">
        <w:rPr>
          <w:rFonts w:ascii="Segoe UI Emoji" w:hAnsi="Segoe UI Emoji" w:cs="Segoe UI Emoji"/>
          <w:lang w:val="en"/>
        </w:rPr>
        <w:t>🎯</w:t>
      </w:r>
      <w:r w:rsidRPr="008264DE">
        <w:rPr>
          <w:lang w:val="en"/>
        </w:rPr>
        <w:t xml:space="preserve"> Purpose of Routing Policies</w:t>
      </w:r>
    </w:p>
    <w:p w14:paraId="4859E700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64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264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3BFFB8A0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FBC7CC" wp14:editId="1E2CBF7E">
            <wp:extent cx="5943600" cy="2006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6065"/>
      </w:tblGrid>
      <w:tr w:rsidR="008264DE" w:rsidRPr="008264DE" w14:paraId="0B91FAC1" w14:textId="77777777" w:rsidTr="00946108">
        <w:trPr>
          <w:trHeight w:val="51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B2DB" w14:textId="77777777" w:rsidR="008264DE" w:rsidRPr="008264DE" w:rsidRDefault="008264DE" w:rsidP="008264D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Goal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C6882" w14:textId="77777777" w:rsidR="008264DE" w:rsidRPr="008264DE" w:rsidRDefault="008264DE" w:rsidP="008264D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</w:t>
            </w:r>
          </w:p>
        </w:tc>
      </w:tr>
      <w:tr w:rsidR="008264DE" w:rsidRPr="008264DE" w14:paraId="11389825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D6213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📈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Control traffic flow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87A4D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 outbound traffic through ISP A, inbound through ISP B</w:t>
            </w:r>
          </w:p>
        </w:tc>
      </w:tr>
      <w:tr w:rsidR="008264DE" w:rsidRPr="008264DE" w14:paraId="7AB7385D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7173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Enhance security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A107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Reject BGP routes from untrusted sources</w:t>
            </w:r>
          </w:p>
        </w:tc>
      </w:tr>
      <w:tr w:rsidR="008264DE" w:rsidRPr="008264DE" w14:paraId="3F0F6C44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4763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💰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Reduce costs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87B1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Prefer lower-cost links or avoid expensive transit providers</w:t>
            </w:r>
          </w:p>
        </w:tc>
      </w:tr>
      <w:tr w:rsidR="008264DE" w:rsidRPr="008264DE" w14:paraId="4D532658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933CF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Optimize performance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7480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Choose paths with better latency or bandwidth</w:t>
            </w:r>
          </w:p>
        </w:tc>
      </w:tr>
      <w:tr w:rsidR="008264DE" w:rsidRPr="008264DE" w14:paraId="6B4D0113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2E1A1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Control route sharing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680EE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Only advertise certain prefixes to specific neighbors</w:t>
            </w:r>
          </w:p>
        </w:tc>
      </w:tr>
    </w:tbl>
    <w:p w14:paraId="042F3536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5BB0B35">
          <v:rect id="_x0000_i1027" style="width:0;height:1.5pt" o:hralign="center" o:hrstd="t" o:hr="t" fillcolor="#a0a0a0" stroked="f"/>
        </w:pict>
      </w:r>
    </w:p>
    <w:p w14:paraId="2218FD1C" w14:textId="77777777" w:rsidR="008264DE" w:rsidRPr="008264DE" w:rsidRDefault="008264DE" w:rsidP="00BE50D9">
      <w:pPr>
        <w:pStyle w:val="Heading2"/>
        <w:rPr>
          <w:lang w:val="en"/>
        </w:rPr>
      </w:pPr>
      <w:bookmarkStart w:id="3" w:name="_9ukilphtz462" w:colFirst="0" w:colLast="0"/>
      <w:bookmarkEnd w:id="3"/>
      <w:r w:rsidRPr="008264DE">
        <w:rPr>
          <w:rFonts w:ascii="Segoe UI Emoji" w:hAnsi="Segoe UI Emoji" w:cs="Segoe UI Emoji"/>
          <w:lang w:val="en"/>
        </w:rPr>
        <w:t>🔧</w:t>
      </w:r>
      <w:r w:rsidRPr="008264DE">
        <w:rPr>
          <w:lang w:val="en"/>
        </w:rPr>
        <w:t xml:space="preserve"> Key Tools Used in Routing Policies</w:t>
      </w:r>
    </w:p>
    <w:p w14:paraId="33B2E042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64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264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70520995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Routing policies in BGP and other protocols are implemented using:</w:t>
      </w:r>
    </w:p>
    <w:p w14:paraId="16468F85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A9C033" wp14:editId="023F5D77">
            <wp:extent cx="5943600" cy="2273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65"/>
        <w:gridCol w:w="4550"/>
      </w:tblGrid>
      <w:tr w:rsidR="008264DE" w:rsidRPr="008264DE" w14:paraId="1A5A97B3" w14:textId="77777777" w:rsidTr="00946108">
        <w:trPr>
          <w:trHeight w:val="51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C947E" w14:textId="77777777" w:rsidR="008264DE" w:rsidRPr="008264DE" w:rsidRDefault="008264DE" w:rsidP="008264D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Tool/Method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81F0" w14:textId="77777777" w:rsidR="008264DE" w:rsidRPr="008264DE" w:rsidRDefault="008264DE" w:rsidP="008264D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</w:tr>
      <w:tr w:rsidR="008264DE" w:rsidRPr="008264DE" w14:paraId="1ED7BD51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7AC2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8264DE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Prefix lists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17F5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Allow or deny specific IP prefixes</w:t>
            </w:r>
          </w:p>
        </w:tc>
      </w:tr>
      <w:tr w:rsidR="008264DE" w:rsidRPr="008264DE" w14:paraId="238F08E7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67F73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🧾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Route-maps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535E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Apply conditions and actions to routes</w:t>
            </w:r>
          </w:p>
        </w:tc>
      </w:tr>
      <w:tr w:rsidR="008264DE" w:rsidRPr="008264DE" w14:paraId="346A706C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551E5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📜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 Path filtering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39F14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Accept/reject based on AS path history</w:t>
            </w:r>
          </w:p>
        </w:tc>
      </w:tr>
      <w:tr w:rsidR="008264DE" w:rsidRPr="008264DE" w14:paraId="1366F61B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B4E0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💬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BGP communities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2F252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Tag routes with metadata for policy handling</w:t>
            </w:r>
          </w:p>
        </w:tc>
      </w:tr>
      <w:tr w:rsidR="008264DE" w:rsidRPr="008264DE" w14:paraId="75EEE826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13C4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💡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Local Preference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F3B9E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Influence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outbound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traffic routing</w:t>
            </w:r>
          </w:p>
        </w:tc>
      </w:tr>
      <w:tr w:rsidR="008264DE" w:rsidRPr="008264DE" w14:paraId="38798C6A" w14:textId="77777777" w:rsidTr="00946108">
        <w:trPr>
          <w:trHeight w:val="545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CEC25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🏁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MED (Multi-Exit Discriminator)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2879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Influence </w:t>
            </w: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inbound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traffic from a neighbor</w:t>
            </w:r>
          </w:p>
        </w:tc>
      </w:tr>
    </w:tbl>
    <w:p w14:paraId="2A0C8BE9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3F15826">
          <v:rect id="_x0000_i1028" style="width:0;height:1.5pt" o:hralign="center" o:hrstd="t" o:hr="t" fillcolor="#a0a0a0" stroked="f"/>
        </w:pict>
      </w:r>
    </w:p>
    <w:p w14:paraId="3E603579" w14:textId="77777777" w:rsidR="008264DE" w:rsidRPr="008264DE" w:rsidRDefault="008264DE" w:rsidP="00BE50D9">
      <w:pPr>
        <w:pStyle w:val="Heading2"/>
        <w:rPr>
          <w:lang w:val="en"/>
        </w:rPr>
      </w:pPr>
      <w:bookmarkStart w:id="4" w:name="_4ehspq8pt199" w:colFirst="0" w:colLast="0"/>
      <w:bookmarkEnd w:id="4"/>
      <w:r w:rsidRPr="008264DE">
        <w:rPr>
          <w:rFonts w:ascii="Segoe UI Emoji" w:hAnsi="Segoe UI Emoji" w:cs="Segoe UI Emoji"/>
          <w:lang w:val="en"/>
        </w:rPr>
        <w:t>🔄</w:t>
      </w:r>
      <w:r w:rsidRPr="008264DE">
        <w:rPr>
          <w:lang w:val="en"/>
        </w:rPr>
        <w:t xml:space="preserve"> Example Routing Policy (BGP)</w:t>
      </w:r>
    </w:p>
    <w:p w14:paraId="0BF035E8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64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264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950BBAF" w14:textId="77777777" w:rsidR="008264DE" w:rsidRPr="008264DE" w:rsidRDefault="008264DE" w:rsidP="008264D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🎯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Goal: Prefer ISP1 for outbound traffic, but use ISP2 for backup.</w:t>
      </w:r>
    </w:p>
    <w:p w14:paraId="493CD71B" w14:textId="77777777" w:rsidR="008264DE" w:rsidRPr="008264DE" w:rsidRDefault="008264DE" w:rsidP="00BE50D9">
      <w:pPr>
        <w:pStyle w:val="Heading2"/>
        <w:rPr>
          <w:lang w:val="en"/>
        </w:rPr>
      </w:pPr>
      <w:bookmarkStart w:id="5" w:name="_26mlplmu8zhl" w:colFirst="0" w:colLast="0"/>
      <w:bookmarkEnd w:id="5"/>
      <w:r w:rsidRPr="008264DE">
        <w:rPr>
          <w:lang w:val="en"/>
        </w:rPr>
        <w:t>Configuration:</w:t>
      </w:r>
    </w:p>
    <w:p w14:paraId="3E14F8EE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64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264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459E9F4C" w14:textId="77777777" w:rsidR="008264DE" w:rsidRPr="008264DE" w:rsidRDefault="008264DE" w:rsidP="008264DE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Set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Local Preference = 200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routes learned from ISP1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1520278" w14:textId="77777777" w:rsidR="008264DE" w:rsidRPr="008264DE" w:rsidRDefault="008264DE" w:rsidP="008264D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Set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Local Preference = 100</w:t>
      </w:r>
      <w:r w:rsidRPr="008264D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for ISP2</w:t>
      </w:r>
      <w:r w:rsidRPr="008264D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  <w:t xml:space="preserve"> </w:t>
      </w:r>
      <w:r w:rsidRPr="008264DE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264DE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Routers will </w:t>
      </w:r>
      <w:r w:rsidRPr="008264D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prefer ISP1</w:t>
      </w:r>
      <w:r w:rsidRPr="008264D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due to higher local pref.</w:t>
      </w:r>
    </w:p>
    <w:p w14:paraId="7235A9F4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CCF934E">
          <v:rect id="_x0000_i1029" style="width:0;height:1.5pt" o:hralign="center" o:hrstd="t" o:hr="t" fillcolor="#a0a0a0" stroked="f"/>
        </w:pict>
      </w:r>
    </w:p>
    <w:p w14:paraId="0FC5F94B" w14:textId="77777777" w:rsidR="008264DE" w:rsidRPr="008264DE" w:rsidRDefault="008264DE" w:rsidP="00BE50D9">
      <w:pPr>
        <w:pStyle w:val="Heading2"/>
        <w:rPr>
          <w:lang w:val="en"/>
        </w:rPr>
      </w:pPr>
      <w:bookmarkStart w:id="6" w:name="_4ju06kbb4qga" w:colFirst="0" w:colLast="0"/>
      <w:bookmarkEnd w:id="6"/>
      <w:r w:rsidRPr="008264DE">
        <w:rPr>
          <w:rFonts w:ascii="Segoe UI Emoji" w:hAnsi="Segoe UI Emoji" w:cs="Segoe UI Emoji"/>
          <w:lang w:val="en"/>
        </w:rPr>
        <w:t>🏢</w:t>
      </w:r>
      <w:r w:rsidRPr="008264DE">
        <w:rPr>
          <w:lang w:val="en"/>
        </w:rPr>
        <w:t xml:space="preserve"> Real-World Use Cases</w:t>
      </w:r>
    </w:p>
    <w:p w14:paraId="38F96B44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64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264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5394F24F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52FE96" wp14:editId="74FDA604">
            <wp:extent cx="5943600" cy="1270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09C0A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10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6390"/>
      </w:tblGrid>
      <w:tr w:rsidR="008264DE" w:rsidRPr="008264DE" w14:paraId="4D40545A" w14:textId="77777777" w:rsidTr="00946108">
        <w:trPr>
          <w:trHeight w:val="51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EEF38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Scenario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0B0A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Applied</w:t>
            </w:r>
          </w:p>
        </w:tc>
      </w:tr>
      <w:tr w:rsidR="008264DE" w:rsidRPr="008264DE" w14:paraId="7FE342CF" w14:textId="77777777" w:rsidTr="00946108">
        <w:trPr>
          <w:trHeight w:val="54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D2BE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📡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ISP peering agreement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98E5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Don't advertise customer routes to peers</w:t>
            </w:r>
          </w:p>
        </w:tc>
      </w:tr>
      <w:tr w:rsidR="008264DE" w:rsidRPr="008264DE" w14:paraId="7065B390" w14:textId="77777777" w:rsidTr="00946108">
        <w:trPr>
          <w:trHeight w:val="54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F330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☁️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Multi-cloud network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592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Choose AWS for low-latency traffic, Azure for backup</w:t>
            </w:r>
          </w:p>
        </w:tc>
      </w:tr>
      <w:tr w:rsidR="008264DE" w:rsidRPr="008264DE" w14:paraId="5C5B2543" w14:textId="77777777" w:rsidTr="00946108">
        <w:trPr>
          <w:trHeight w:val="54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69FB7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🧱</w:t>
            </w: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Enterprise security zones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E174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Only accept routes from approved edge routers</w:t>
            </w:r>
          </w:p>
        </w:tc>
      </w:tr>
    </w:tbl>
    <w:p w14:paraId="2FB15A93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1D6EC73">
          <v:rect id="_x0000_i1030" style="width:0;height:1.5pt" o:hralign="center" o:hrstd="t" o:hr="t" fillcolor="#a0a0a0" stroked="f"/>
        </w:pict>
      </w:r>
    </w:p>
    <w:p w14:paraId="41EC8E12" w14:textId="77777777" w:rsidR="008264DE" w:rsidRPr="008264DE" w:rsidRDefault="008264DE" w:rsidP="00BE50D9">
      <w:pPr>
        <w:pStyle w:val="Heading2"/>
        <w:rPr>
          <w:lang w:val="en"/>
        </w:rPr>
      </w:pPr>
      <w:bookmarkStart w:id="7" w:name="_lp0q0asdh5j0" w:colFirst="0" w:colLast="0"/>
      <w:bookmarkEnd w:id="7"/>
      <w:r w:rsidRPr="008264DE">
        <w:rPr>
          <w:rFonts w:ascii="Segoe UI Emoji" w:eastAsia="Arial Unicode MS" w:hAnsi="Segoe UI Emoji" w:cs="Segoe UI Emoji"/>
          <w:lang w:val="en"/>
        </w:rPr>
        <w:t>✅</w:t>
      </w:r>
      <w:r w:rsidRPr="008264DE">
        <w:rPr>
          <w:rFonts w:eastAsia="Arial Unicode MS"/>
          <w:lang w:val="en"/>
        </w:rPr>
        <w:t xml:space="preserve"> Summary</w:t>
      </w:r>
    </w:p>
    <w:p w14:paraId="2B132C1F" w14:textId="77777777" w:rsidR="008264DE" w:rsidRPr="008264DE" w:rsidRDefault="008264DE" w:rsidP="008264D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264D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264D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264D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990641A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64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39E180" wp14:editId="608CD0A7">
            <wp:extent cx="5943600" cy="1968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CEDD2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6930"/>
      </w:tblGrid>
      <w:tr w:rsidR="008264DE" w:rsidRPr="008264DE" w14:paraId="0E2DFEA5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69D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C4D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264DE" w:rsidRPr="008264DE" w14:paraId="3BFAED26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EC7CD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3BE5E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Set of rules for route selection and advertisement</w:t>
            </w:r>
          </w:p>
        </w:tc>
      </w:tr>
      <w:tr w:rsidR="008264DE" w:rsidRPr="008264DE" w14:paraId="289BB99E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8BD8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AA6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BGP, OSPF, EIGRP, etc. (mainly in BGP)</w:t>
            </w:r>
          </w:p>
        </w:tc>
      </w:tr>
      <w:tr w:rsidR="008264DE" w:rsidRPr="008264DE" w14:paraId="1C130BBB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A7B4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Defines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A544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What routes to accept, prefer, or advertise</w:t>
            </w:r>
          </w:p>
        </w:tc>
      </w:tr>
      <w:tr w:rsidR="008264DE" w:rsidRPr="008264DE" w14:paraId="5705691D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B93C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Controlled by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00465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ISPs, enterprises, and AS administrators</w:t>
            </w:r>
          </w:p>
        </w:tc>
      </w:tr>
      <w:tr w:rsidR="008264DE" w:rsidRPr="008264DE" w14:paraId="22C7AA2F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4FE3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Goal</w:t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B5C7B" w14:textId="77777777" w:rsidR="008264DE" w:rsidRPr="008264DE" w:rsidRDefault="008264DE" w:rsidP="008264D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64D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Control performance, cost, and security of routing</w:t>
            </w:r>
          </w:p>
        </w:tc>
      </w:tr>
    </w:tbl>
    <w:p w14:paraId="60D89C32" w14:textId="77777777" w:rsidR="008264DE" w:rsidRPr="008264DE" w:rsidRDefault="00000000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2D78E7">
          <v:rect id="_x0000_i1031" style="width:0;height:1.5pt" o:hralign="center" o:hrstd="t" o:hr="t" fillcolor="#a0a0a0" stroked="f"/>
        </w:pict>
      </w:r>
    </w:p>
    <w:p w14:paraId="70ED232C" w14:textId="77777777" w:rsidR="008264DE" w:rsidRPr="008264DE" w:rsidRDefault="008264DE" w:rsidP="008264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6B363C" w14:textId="77777777" w:rsidR="00A70480" w:rsidRPr="008264DE" w:rsidRDefault="00A70480" w:rsidP="008264DE"/>
    <w:sectPr w:rsidR="00A70480" w:rsidRPr="008264DE" w:rsidSect="008264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3BC8"/>
    <w:multiLevelType w:val="multilevel"/>
    <w:tmpl w:val="B7B2B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862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DE"/>
    <w:rsid w:val="002D1F4F"/>
    <w:rsid w:val="00711B4D"/>
    <w:rsid w:val="00814F2F"/>
    <w:rsid w:val="008264DE"/>
    <w:rsid w:val="00854D6A"/>
    <w:rsid w:val="008952B3"/>
    <w:rsid w:val="00A70480"/>
    <w:rsid w:val="00BE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B029"/>
  <w15:chartTrackingRefBased/>
  <w15:docId w15:val="{3FE1A73B-B006-4174-AD30-5965DFAE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2026-01-23T23:00:00Z</dcterms:modified>
</cp:coreProperties>
</file>